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rong"/>
          <w:b/>
          <w:highlight w:val="white"/>
          <w:lang w:val="en-US"/>
        </w:rPr>
        <w:alias w:val="Author"/>
        <w:id w:val="4805016"/>
        <w:placeholder>
          <w:docPart w:val="12324AFF0CA24EE3A14717065EC244D3"/>
        </w:placeholder>
        <w:dataBinding w:prefixMappings="xmlns:ns0='http://schemas.openxmlformats.org/package/2006/metadata/core-properties' xmlns:ns1='http://purl.org/dc/elements/1.1/'" w:xpath="/ns0:coreProperties[1]/ns1:creator[1]" w:storeItemID="{6C3C8BC8-F283-45AE-878A-BAB7291924A1}"/>
        <w:text/>
      </w:sdtPr>
      <w:sdtContent>
        <w:p w14:paraId="43BC21FA" w14:textId="77777777" w:rsidR="007F79C9" w:rsidRPr="0072282D" w:rsidRDefault="0037750A">
          <w:pPr>
            <w:pStyle w:val="YourName"/>
            <w:rPr>
              <w:b w:val="0"/>
              <w:lang w:val="en-US"/>
            </w:rPr>
          </w:pPr>
          <w:proofErr w:type="spellStart"/>
          <w:r w:rsidRPr="0072282D">
            <w:rPr>
              <w:rStyle w:val="Strong"/>
              <w:b/>
              <w:highlight w:val="white"/>
              <w:lang w:val="en-US"/>
            </w:rPr>
            <w:t>B</w:t>
          </w:r>
          <w:r w:rsidRPr="0072282D">
            <w:rPr>
              <w:rStyle w:val="Strong"/>
              <w:b/>
              <w:caps w:val="0"/>
              <w:highlight w:val="white"/>
              <w:lang w:val="en-US"/>
            </w:rPr>
            <w:t>c</w:t>
          </w:r>
          <w:proofErr w:type="spellEnd"/>
          <w:r w:rsidRPr="0072282D">
            <w:rPr>
              <w:rStyle w:val="Strong"/>
              <w:b/>
              <w:highlight w:val="white"/>
              <w:lang w:val="en-US"/>
            </w:rPr>
            <w:t xml:space="preserve">. </w:t>
          </w:r>
          <w:r w:rsidR="001B12C3" w:rsidRPr="0072282D">
            <w:rPr>
              <w:rStyle w:val="Strong"/>
              <w:b/>
              <w:highlight w:val="white"/>
              <w:lang w:val="en-US"/>
            </w:rPr>
            <w:t>Petr Loderer</w:t>
          </w:r>
        </w:p>
      </w:sdtContent>
    </w:sdt>
    <w:p w14:paraId="23705B73" w14:textId="527D3B97" w:rsidR="00111987" w:rsidRPr="004D0E24" w:rsidRDefault="00111987" w:rsidP="00111987">
      <w:pPr>
        <w:pStyle w:val="ContactInformation"/>
      </w:pPr>
      <w:r w:rsidRPr="0072282D">
        <w:rPr>
          <w:lang w:val="en-US"/>
        </w:rPr>
        <w:t>+420 723 351 257 | petr@loderer.cz | http://www.linkedin.com/in/</w:t>
      </w:r>
      <w:r w:rsidR="00B02AA1">
        <w:rPr>
          <w:lang w:val="en-US"/>
        </w:rPr>
        <w:t>loderer</w:t>
      </w:r>
      <w:r w:rsidR="004D0E24">
        <w:rPr>
          <w:lang w:val="en-US"/>
        </w:rPr>
        <w:t xml:space="preserve"> |</w:t>
      </w:r>
      <w:r w:rsidR="004D0E24">
        <w:t xml:space="preserve"> 27.11.1987</w:t>
      </w:r>
    </w:p>
    <w:p w14:paraId="28710646" w14:textId="0A4D7E5A" w:rsidR="009C5DFE" w:rsidRPr="0072282D" w:rsidRDefault="007C04C9" w:rsidP="009C5DFE">
      <w:pPr>
        <w:pStyle w:val="SectionHeading"/>
        <w:spacing w:line="360" w:lineRule="auto"/>
        <w:rPr>
          <w:lang w:val="en-US"/>
        </w:rPr>
      </w:pPr>
      <w:r>
        <w:rPr>
          <w:noProof/>
          <w:lang w:val="en-US"/>
        </w:rPr>
        <w:drawing>
          <wp:anchor distT="0" distB="0" distL="114300" distR="114300" simplePos="0" relativeHeight="251627008" behindDoc="0" locked="0" layoutInCell="1" allowOverlap="1" wp14:anchorId="04D9BCE1" wp14:editId="640A83C9">
            <wp:simplePos x="0" y="0"/>
            <wp:positionH relativeFrom="column">
              <wp:posOffset>-307340</wp:posOffset>
            </wp:positionH>
            <wp:positionV relativeFrom="paragraph">
              <wp:posOffset>213411</wp:posOffset>
            </wp:positionV>
            <wp:extent cx="306705" cy="306705"/>
            <wp:effectExtent l="0" t="0" r="0" b="0"/>
            <wp:wrapNone/>
            <wp:docPr id="1" name="Picture 1" descr="DHL I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L IT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anchor>
        </w:drawing>
      </w:r>
      <w:r w:rsidR="009C5DFE" w:rsidRPr="0072282D">
        <w:rPr>
          <w:lang w:val="en-US"/>
        </w:rPr>
        <w:t>working EXPERIENCE</w:t>
      </w:r>
    </w:p>
    <w:p w14:paraId="130A6773" w14:textId="2D7CAEB4" w:rsidR="00C55229" w:rsidRPr="0072282D" w:rsidRDefault="00C55229" w:rsidP="00C55229">
      <w:pPr>
        <w:pStyle w:val="Location"/>
        <w:jc w:val="both"/>
        <w:rPr>
          <w:b/>
          <w:lang w:val="en-US"/>
        </w:rPr>
      </w:pPr>
      <w:r w:rsidRPr="0072282D">
        <w:rPr>
          <w:b/>
          <w:lang w:val="en-US"/>
        </w:rPr>
        <w:t>DHL - IT Services</w:t>
      </w:r>
    </w:p>
    <w:p w14:paraId="112F6D37" w14:textId="4B294D8C" w:rsidR="00C55229" w:rsidRDefault="00C55229" w:rsidP="00C55229">
      <w:pPr>
        <w:pStyle w:val="Location"/>
        <w:tabs>
          <w:tab w:val="left" w:pos="6804"/>
        </w:tabs>
        <w:jc w:val="both"/>
        <w:rPr>
          <w:b/>
          <w:lang w:val="en-US"/>
        </w:rPr>
      </w:pPr>
      <w:r>
        <w:rPr>
          <w:b/>
          <w:lang w:val="en-US"/>
        </w:rPr>
        <w:t xml:space="preserve">Manager of </w:t>
      </w:r>
      <w:r w:rsidR="005B1545">
        <w:rPr>
          <w:b/>
          <w:lang w:val="en-US"/>
        </w:rPr>
        <w:t xml:space="preserve">Application Support </w:t>
      </w:r>
      <w:r>
        <w:rPr>
          <w:b/>
          <w:lang w:val="en-US"/>
        </w:rPr>
        <w:t>Department</w:t>
      </w:r>
      <w:r w:rsidR="00D70AB1">
        <w:rPr>
          <w:b/>
          <w:lang w:val="en-US"/>
        </w:rPr>
        <w:t xml:space="preserve"> – Customer Services Applications</w:t>
      </w:r>
      <w:r w:rsidRPr="0072282D">
        <w:rPr>
          <w:b/>
          <w:lang w:val="en-US"/>
        </w:rPr>
        <w:tab/>
      </w:r>
      <w:r w:rsidR="008028DB">
        <w:rPr>
          <w:b/>
          <w:lang w:val="en-US"/>
        </w:rPr>
        <w:t xml:space="preserve">Jan </w:t>
      </w:r>
      <w:r w:rsidR="00D70AB1">
        <w:rPr>
          <w:b/>
          <w:lang w:val="en-US"/>
        </w:rPr>
        <w:t>202</w:t>
      </w:r>
      <w:r w:rsidR="008028DB">
        <w:rPr>
          <w:b/>
          <w:lang w:val="en-US"/>
        </w:rPr>
        <w:t xml:space="preserve">3 </w:t>
      </w:r>
      <w:r>
        <w:rPr>
          <w:b/>
          <w:lang w:val="en-US"/>
        </w:rPr>
        <w:t>– Current</w:t>
      </w:r>
    </w:p>
    <w:p w14:paraId="637D8090" w14:textId="77777777" w:rsidR="00C55229" w:rsidRDefault="00C55229" w:rsidP="00C55229">
      <w:pPr>
        <w:pStyle w:val="Location"/>
        <w:tabs>
          <w:tab w:val="left" w:pos="6804"/>
        </w:tabs>
        <w:jc w:val="both"/>
        <w:rPr>
          <w:lang w:val="en-US"/>
        </w:rPr>
      </w:pPr>
    </w:p>
    <w:p w14:paraId="5C9B0A2B" w14:textId="658B206B" w:rsidR="00813946" w:rsidRPr="007C04C9" w:rsidRDefault="003235BB" w:rsidP="007C04C9">
      <w:pPr>
        <w:pStyle w:val="Location"/>
        <w:tabs>
          <w:tab w:val="left" w:pos="6804"/>
        </w:tabs>
        <w:jc w:val="both"/>
        <w:rPr>
          <w:lang w:val="en-US"/>
        </w:rPr>
      </w:pPr>
      <w:r>
        <w:rPr>
          <w:noProof/>
          <w:lang w:val="en-US"/>
        </w:rPr>
        <mc:AlternateContent>
          <mc:Choice Requires="wps">
            <w:drawing>
              <wp:anchor distT="0" distB="0" distL="114300" distR="114300" simplePos="0" relativeHeight="251700736" behindDoc="0" locked="0" layoutInCell="1" allowOverlap="1" wp14:anchorId="277CAC81" wp14:editId="506B0108">
                <wp:simplePos x="0" y="0"/>
                <wp:positionH relativeFrom="column">
                  <wp:posOffset>-182880</wp:posOffset>
                </wp:positionH>
                <wp:positionV relativeFrom="paragraph">
                  <wp:posOffset>81266</wp:posOffset>
                </wp:positionV>
                <wp:extent cx="47801" cy="8264620"/>
                <wp:effectExtent l="0" t="0" r="28575" b="22225"/>
                <wp:wrapNone/>
                <wp:docPr id="8" name="Straight Connector 8"/>
                <wp:cNvGraphicFramePr/>
                <a:graphic xmlns:a="http://schemas.openxmlformats.org/drawingml/2006/main">
                  <a:graphicData uri="http://schemas.microsoft.com/office/word/2010/wordprocessingShape">
                    <wps:wsp>
                      <wps:cNvCnPr/>
                      <wps:spPr>
                        <a:xfrm flipH="1">
                          <a:off x="0" y="0"/>
                          <a:ext cx="47801" cy="8264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D3833" id="Straight Connector 8"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6.4pt" to="-10.65pt,6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" strokecolor="black [3040]"/>
            </w:pict>
          </mc:Fallback>
        </mc:AlternateContent>
      </w:r>
      <w:r w:rsidR="00D70AB1">
        <w:rPr>
          <w:lang w:val="en-US"/>
        </w:rPr>
        <w:t xml:space="preserve">Manager of managers. </w:t>
      </w:r>
      <w:r w:rsidR="00304405">
        <w:rPr>
          <w:lang w:val="en-US"/>
        </w:rPr>
        <w:t>40</w:t>
      </w:r>
      <w:r w:rsidR="00D70AB1">
        <w:rPr>
          <w:lang w:val="en-US"/>
        </w:rPr>
        <w:t>+</w:t>
      </w:r>
      <w:r w:rsidR="00304405">
        <w:rPr>
          <w:lang w:val="en-US"/>
        </w:rPr>
        <w:t xml:space="preserve"> </w:t>
      </w:r>
      <w:r w:rsidR="00813946" w:rsidRPr="007C04C9">
        <w:rPr>
          <w:lang w:val="en-US"/>
        </w:rPr>
        <w:t>local and remote team</w:t>
      </w:r>
      <w:r w:rsidR="00304405">
        <w:rPr>
          <w:lang w:val="en-US"/>
        </w:rPr>
        <w:t xml:space="preserve"> members</w:t>
      </w:r>
      <w:r w:rsidR="00813946" w:rsidRPr="007C04C9">
        <w:rPr>
          <w:lang w:val="en-US"/>
        </w:rPr>
        <w:t xml:space="preserve"> in Prague, Czech Republic</w:t>
      </w:r>
      <w:r w:rsidR="00304405">
        <w:rPr>
          <w:lang w:val="en-US"/>
        </w:rPr>
        <w:t xml:space="preserve">; </w:t>
      </w:r>
      <w:r w:rsidR="00813946" w:rsidRPr="007C04C9">
        <w:rPr>
          <w:lang w:val="en-US"/>
        </w:rPr>
        <w:t>Kuala Lumpur, Malaysia</w:t>
      </w:r>
      <w:r w:rsidR="00D70AB1">
        <w:rPr>
          <w:lang w:val="en-US"/>
        </w:rPr>
        <w:t xml:space="preserve">; </w:t>
      </w:r>
      <w:r w:rsidR="00304405">
        <w:rPr>
          <w:lang w:val="en-US"/>
        </w:rPr>
        <w:t>San Jose, Costa Rica</w:t>
      </w:r>
      <w:r w:rsidR="00D70AB1">
        <w:rPr>
          <w:lang w:val="en-US"/>
        </w:rPr>
        <w:t xml:space="preserve"> and Chennai, India</w:t>
      </w:r>
      <w:r w:rsidR="00304405">
        <w:rPr>
          <w:lang w:val="en-US"/>
        </w:rPr>
        <w:t>. Application portfolio</w:t>
      </w:r>
      <w:r w:rsidR="00813946" w:rsidRPr="007C04C9">
        <w:rPr>
          <w:lang w:val="en-US"/>
        </w:rPr>
        <w:t xml:space="preserve"> of </w:t>
      </w:r>
      <w:r w:rsidR="00304405">
        <w:rPr>
          <w:lang w:val="en-US"/>
        </w:rPr>
        <w:t>global applications deployed in all countries and territories operated by DHL Express (220).</w:t>
      </w:r>
    </w:p>
    <w:p w14:paraId="42E1FD1F" w14:textId="77777777" w:rsidR="00E318FA" w:rsidRDefault="00E318FA" w:rsidP="00E318FA">
      <w:pPr>
        <w:pStyle w:val="SpaceAfter"/>
        <w:spacing w:after="0" w:line="240" w:lineRule="auto"/>
        <w:ind w:right="315"/>
        <w:jc w:val="both"/>
        <w:rPr>
          <w:lang w:val="en-US"/>
        </w:rPr>
      </w:pPr>
    </w:p>
    <w:p w14:paraId="72B85E82" w14:textId="77777777" w:rsidR="007C04C9" w:rsidRPr="007C04C9" w:rsidRDefault="00E318FA" w:rsidP="00E318FA">
      <w:pPr>
        <w:pStyle w:val="SpaceAfter"/>
        <w:spacing w:after="0" w:line="240" w:lineRule="auto"/>
        <w:ind w:right="315"/>
        <w:jc w:val="both"/>
        <w:rPr>
          <w:lang w:val="en-US"/>
        </w:rPr>
      </w:pPr>
      <w:r w:rsidRPr="0072282D">
        <w:rPr>
          <w:lang w:val="en-US"/>
        </w:rPr>
        <w:t>Major achievements:</w:t>
      </w:r>
    </w:p>
    <w:p w14:paraId="7082F158" w14:textId="77777777" w:rsidR="008028DB" w:rsidRDefault="008028DB" w:rsidP="008028DB">
      <w:pPr>
        <w:pStyle w:val="Location"/>
        <w:numPr>
          <w:ilvl w:val="0"/>
          <w:numId w:val="21"/>
        </w:numPr>
        <w:tabs>
          <w:tab w:val="left" w:pos="6804"/>
        </w:tabs>
        <w:jc w:val="both"/>
        <w:rPr>
          <w:lang w:val="en-US"/>
        </w:rPr>
      </w:pPr>
      <w:r>
        <w:rPr>
          <w:lang w:val="en-US"/>
        </w:rPr>
        <w:t>Implementation of stabilization program for vendors failing to meet delivery quality</w:t>
      </w:r>
    </w:p>
    <w:p w14:paraId="4298FF64" w14:textId="1BBD9A40" w:rsidR="008028DB" w:rsidRPr="007C04C9" w:rsidRDefault="008028DB" w:rsidP="008028DB">
      <w:pPr>
        <w:pStyle w:val="Location"/>
        <w:numPr>
          <w:ilvl w:val="0"/>
          <w:numId w:val="21"/>
        </w:numPr>
        <w:tabs>
          <w:tab w:val="left" w:pos="6804"/>
        </w:tabs>
        <w:jc w:val="both"/>
        <w:rPr>
          <w:lang w:val="en-US"/>
        </w:rPr>
      </w:pPr>
      <w:r>
        <w:rPr>
          <w:lang w:val="en-US"/>
        </w:rPr>
        <w:t>Outstanding departmental results in Employee Opinion Survey</w:t>
      </w:r>
    </w:p>
    <w:p w14:paraId="260E8FAC" w14:textId="76BAA9DD" w:rsidR="00813946" w:rsidRPr="008028DB" w:rsidRDefault="00D70AB1" w:rsidP="00C55229">
      <w:pPr>
        <w:pStyle w:val="Location"/>
        <w:numPr>
          <w:ilvl w:val="0"/>
          <w:numId w:val="21"/>
        </w:numPr>
        <w:tabs>
          <w:tab w:val="left" w:pos="6804"/>
        </w:tabs>
        <w:jc w:val="both"/>
        <w:rPr>
          <w:lang w:val="en-US"/>
        </w:rPr>
      </w:pPr>
      <w:r>
        <w:rPr>
          <w:lang w:val="en-US"/>
        </w:rPr>
        <w:t xml:space="preserve">Pilot rollout of Customer Services Module of ServiceNow to replace legacy case management system in 25 countries in 2 years with an exciting plan to deploy this service to </w:t>
      </w:r>
      <w:r w:rsidRPr="008028DB">
        <w:rPr>
          <w:lang w:val="en-US"/>
        </w:rPr>
        <w:t>another 80 countries in 2025</w:t>
      </w:r>
    </w:p>
    <w:p w14:paraId="5B531683" w14:textId="7073830D" w:rsidR="008028DB" w:rsidRDefault="008028DB" w:rsidP="00C55229">
      <w:pPr>
        <w:pStyle w:val="Location"/>
        <w:numPr>
          <w:ilvl w:val="0"/>
          <w:numId w:val="21"/>
        </w:numPr>
        <w:tabs>
          <w:tab w:val="left" w:pos="6804"/>
        </w:tabs>
        <w:jc w:val="both"/>
        <w:rPr>
          <w:lang w:val="en-US"/>
        </w:rPr>
      </w:pPr>
      <w:r w:rsidRPr="008028DB">
        <w:rPr>
          <w:lang w:val="en-US"/>
        </w:rPr>
        <w:t>Consultancy on DHL wide programs related to zero downtime and improvements in service resiliency</w:t>
      </w:r>
    </w:p>
    <w:p w14:paraId="38E5F71F" w14:textId="77777777" w:rsidR="008028DB" w:rsidRPr="008028DB" w:rsidRDefault="008028DB" w:rsidP="008028DB">
      <w:pPr>
        <w:pStyle w:val="Location"/>
        <w:numPr>
          <w:ilvl w:val="0"/>
          <w:numId w:val="21"/>
        </w:numPr>
        <w:tabs>
          <w:tab w:val="left" w:pos="6804"/>
        </w:tabs>
        <w:jc w:val="both"/>
        <w:rPr>
          <w:lang w:val="en-US"/>
        </w:rPr>
      </w:pPr>
      <w:r w:rsidRPr="008028DB">
        <w:rPr>
          <w:lang w:val="en-US"/>
        </w:rPr>
        <w:t>Managing Portfolio of Customer Services related applications:</w:t>
      </w:r>
    </w:p>
    <w:p w14:paraId="4E03F0F0" w14:textId="2F4015A5" w:rsidR="008028DB" w:rsidRDefault="008028DB" w:rsidP="008028DB">
      <w:pPr>
        <w:pStyle w:val="Location"/>
        <w:numPr>
          <w:ilvl w:val="1"/>
          <w:numId w:val="21"/>
        </w:numPr>
        <w:tabs>
          <w:tab w:val="left" w:pos="6804"/>
        </w:tabs>
        <w:jc w:val="both"/>
        <w:rPr>
          <w:lang w:val="en-US"/>
        </w:rPr>
      </w:pPr>
      <w:r w:rsidRPr="008028DB">
        <w:rPr>
          <w:lang w:val="en-US"/>
        </w:rPr>
        <w:t xml:space="preserve">Multichannel Tool is a core application for Customer Services to communicate with customers over e-mail, social networks and various digital channels. I managed a stabilization </w:t>
      </w:r>
      <w:r w:rsidRPr="008028DB">
        <w:rPr>
          <w:lang w:val="en-US"/>
        </w:rPr>
        <w:t>program that</w:t>
      </w:r>
      <w:r w:rsidRPr="008028DB">
        <w:rPr>
          <w:lang w:val="en-US"/>
        </w:rPr>
        <w:t xml:space="preserve"> took place in 2024 </w:t>
      </w:r>
      <w:r w:rsidRPr="008028DB">
        <w:rPr>
          <w:lang w:val="en-US"/>
        </w:rPr>
        <w:t>to</w:t>
      </w:r>
      <w:r w:rsidRPr="008028DB">
        <w:rPr>
          <w:lang w:val="en-US"/>
        </w:rPr>
        <w:t xml:space="preserve"> enable migration to a new cloud solution in 2025</w:t>
      </w:r>
    </w:p>
    <w:p w14:paraId="74B434B5" w14:textId="6C35261C" w:rsidR="008028DB" w:rsidRDefault="008028DB" w:rsidP="008028DB">
      <w:pPr>
        <w:pStyle w:val="Location"/>
        <w:numPr>
          <w:ilvl w:val="1"/>
          <w:numId w:val="21"/>
        </w:numPr>
        <w:tabs>
          <w:tab w:val="left" w:pos="6804"/>
        </w:tabs>
        <w:jc w:val="both"/>
        <w:rPr>
          <w:lang w:val="en-US"/>
        </w:rPr>
      </w:pPr>
      <w:r w:rsidRPr="008028DB">
        <w:rPr>
          <w:lang w:val="en-US"/>
        </w:rPr>
        <w:t>Case management platform - Extensive rollout of new Case management solution to replace legacy solution was ramping up dramatically in 2024 to become one of key priorities for Customer Services centers with massive rollout in 2025</w:t>
      </w:r>
    </w:p>
    <w:p w14:paraId="1D19097D" w14:textId="271B0D88" w:rsidR="008028DB" w:rsidRPr="008028DB" w:rsidRDefault="008028DB" w:rsidP="008028DB">
      <w:pPr>
        <w:pStyle w:val="Location"/>
        <w:numPr>
          <w:ilvl w:val="0"/>
          <w:numId w:val="21"/>
        </w:numPr>
        <w:tabs>
          <w:tab w:val="left" w:pos="6804"/>
        </w:tabs>
        <w:jc w:val="both"/>
        <w:rPr>
          <w:lang w:val="en-US"/>
        </w:rPr>
      </w:pPr>
      <w:r>
        <w:rPr>
          <w:lang w:val="en-US"/>
        </w:rPr>
        <w:t xml:space="preserve">Cost Center management of approx. </w:t>
      </w:r>
      <w:r>
        <w:rPr>
          <w:lang w:val="en-US"/>
        </w:rPr>
        <w:t>1</w:t>
      </w:r>
      <w:r>
        <w:rPr>
          <w:lang w:val="en-US"/>
        </w:rPr>
        <w:t>5</w:t>
      </w:r>
      <w:r w:rsidRPr="007C04C9">
        <w:rPr>
          <w:lang w:val="en-US"/>
        </w:rPr>
        <w:t xml:space="preserve"> million </w:t>
      </w:r>
      <w:r>
        <w:rPr>
          <w:lang w:val="en-US"/>
        </w:rPr>
        <w:t xml:space="preserve">€ </w:t>
      </w:r>
      <w:r w:rsidRPr="007C04C9">
        <w:rPr>
          <w:lang w:val="en-US"/>
        </w:rPr>
        <w:t>in revenue</w:t>
      </w:r>
    </w:p>
    <w:p w14:paraId="14E993C8" w14:textId="77777777" w:rsidR="008028DB" w:rsidRPr="008028DB" w:rsidRDefault="008028DB" w:rsidP="00D70AB1">
      <w:pPr>
        <w:pStyle w:val="Location"/>
        <w:jc w:val="both"/>
        <w:rPr>
          <w:b/>
          <w:lang w:val="en-US"/>
        </w:rPr>
      </w:pPr>
    </w:p>
    <w:p w14:paraId="2CEB5148" w14:textId="0A23A7D0" w:rsidR="00D70AB1" w:rsidRPr="008028DB" w:rsidRDefault="00D70AB1" w:rsidP="00D70AB1">
      <w:pPr>
        <w:pStyle w:val="Location"/>
        <w:jc w:val="both"/>
        <w:rPr>
          <w:b/>
          <w:lang w:val="en-US"/>
        </w:rPr>
      </w:pPr>
      <w:r w:rsidRPr="008028DB">
        <w:rPr>
          <w:b/>
          <w:lang w:val="en-US"/>
        </w:rPr>
        <w:t>DHL - IT Services</w:t>
      </w:r>
    </w:p>
    <w:p w14:paraId="5A9A0BE6" w14:textId="384FF8EF" w:rsidR="00D70AB1" w:rsidRPr="008028DB" w:rsidRDefault="00D70AB1" w:rsidP="00D70AB1">
      <w:pPr>
        <w:pStyle w:val="Location"/>
        <w:tabs>
          <w:tab w:val="left" w:pos="6804"/>
        </w:tabs>
        <w:jc w:val="both"/>
        <w:rPr>
          <w:b/>
          <w:lang w:val="en-US"/>
        </w:rPr>
      </w:pPr>
      <w:r w:rsidRPr="008028DB">
        <w:rPr>
          <w:b/>
          <w:lang w:val="en-US"/>
        </w:rPr>
        <w:t>Manager of Application Support Department – Finance Applications</w:t>
      </w:r>
      <w:r w:rsidRPr="008028DB">
        <w:rPr>
          <w:b/>
          <w:lang w:val="en-US"/>
        </w:rPr>
        <w:tab/>
        <w:t xml:space="preserve">February 2018 – </w:t>
      </w:r>
      <w:r w:rsidRPr="008028DB">
        <w:rPr>
          <w:b/>
          <w:lang w:val="en-US"/>
        </w:rPr>
        <w:t>December 2022</w:t>
      </w:r>
    </w:p>
    <w:p w14:paraId="62C7611A" w14:textId="18D7CAE4" w:rsidR="00D70AB1" w:rsidRPr="008028DB" w:rsidRDefault="00D70AB1" w:rsidP="00D70AB1">
      <w:pPr>
        <w:pStyle w:val="Location"/>
        <w:tabs>
          <w:tab w:val="left" w:pos="6804"/>
        </w:tabs>
        <w:jc w:val="both"/>
        <w:rPr>
          <w:lang w:val="en-US"/>
        </w:rPr>
      </w:pPr>
    </w:p>
    <w:p w14:paraId="15E50787" w14:textId="39968DF9" w:rsidR="00D70AB1" w:rsidRPr="007C04C9" w:rsidRDefault="00D70AB1" w:rsidP="00D70AB1">
      <w:pPr>
        <w:pStyle w:val="Location"/>
        <w:tabs>
          <w:tab w:val="left" w:pos="6804"/>
        </w:tabs>
        <w:jc w:val="both"/>
        <w:rPr>
          <w:lang w:val="en-US"/>
        </w:rPr>
      </w:pPr>
      <w:r>
        <w:rPr>
          <w:lang w:val="en-US"/>
        </w:rPr>
        <w:t>Manager of managers. 20+</w:t>
      </w:r>
      <w:r>
        <w:rPr>
          <w:lang w:val="en-US"/>
        </w:rPr>
        <w:t xml:space="preserve"> </w:t>
      </w:r>
      <w:r w:rsidRPr="007C04C9">
        <w:rPr>
          <w:lang w:val="en-US"/>
        </w:rPr>
        <w:t>local and remote team</w:t>
      </w:r>
      <w:r>
        <w:rPr>
          <w:lang w:val="en-US"/>
        </w:rPr>
        <w:t xml:space="preserve"> members</w:t>
      </w:r>
      <w:r w:rsidRPr="007C04C9">
        <w:rPr>
          <w:lang w:val="en-US"/>
        </w:rPr>
        <w:t xml:space="preserve"> in Prague, Czech Republic</w:t>
      </w:r>
      <w:r>
        <w:rPr>
          <w:lang w:val="en-US"/>
        </w:rPr>
        <w:t xml:space="preserve"> and</w:t>
      </w:r>
      <w:r>
        <w:rPr>
          <w:lang w:val="en-US"/>
        </w:rPr>
        <w:t xml:space="preserve"> </w:t>
      </w:r>
      <w:r w:rsidRPr="007C04C9">
        <w:rPr>
          <w:lang w:val="en-US"/>
        </w:rPr>
        <w:t>Kuala Lumpur, Malaysia</w:t>
      </w:r>
      <w:r>
        <w:rPr>
          <w:lang w:val="en-US"/>
        </w:rPr>
        <w:t>. Application portfolio</w:t>
      </w:r>
      <w:r w:rsidRPr="007C04C9">
        <w:rPr>
          <w:lang w:val="en-US"/>
        </w:rPr>
        <w:t xml:space="preserve"> of </w:t>
      </w:r>
      <w:r>
        <w:rPr>
          <w:lang w:val="en-US"/>
        </w:rPr>
        <w:t>global applications deployed in all countries and territories operated by DHL Express (220).</w:t>
      </w:r>
    </w:p>
    <w:p w14:paraId="0E5E7ACC" w14:textId="67785A91" w:rsidR="00D70AB1" w:rsidRDefault="00D70AB1" w:rsidP="00D70AB1">
      <w:pPr>
        <w:pStyle w:val="SpaceAfter"/>
        <w:spacing w:after="0" w:line="240" w:lineRule="auto"/>
        <w:ind w:right="315"/>
        <w:jc w:val="both"/>
        <w:rPr>
          <w:lang w:val="en-US"/>
        </w:rPr>
      </w:pPr>
    </w:p>
    <w:p w14:paraId="599992CA" w14:textId="4F6A3C96" w:rsidR="00D70AB1" w:rsidRPr="007C04C9" w:rsidRDefault="00D70AB1" w:rsidP="00D70AB1">
      <w:pPr>
        <w:pStyle w:val="SpaceAfter"/>
        <w:spacing w:after="0" w:line="240" w:lineRule="auto"/>
        <w:ind w:right="315"/>
        <w:jc w:val="both"/>
        <w:rPr>
          <w:lang w:val="en-US"/>
        </w:rPr>
      </w:pPr>
      <w:r w:rsidRPr="0072282D">
        <w:rPr>
          <w:lang w:val="en-US"/>
        </w:rPr>
        <w:t>Major achievements:</w:t>
      </w:r>
    </w:p>
    <w:p w14:paraId="73A12F70" w14:textId="77777777" w:rsidR="00D70AB1" w:rsidRPr="007C04C9" w:rsidRDefault="00D70AB1" w:rsidP="00D70AB1">
      <w:pPr>
        <w:pStyle w:val="Location"/>
        <w:numPr>
          <w:ilvl w:val="0"/>
          <w:numId w:val="21"/>
        </w:numPr>
        <w:tabs>
          <w:tab w:val="left" w:pos="6804"/>
        </w:tabs>
        <w:jc w:val="both"/>
        <w:rPr>
          <w:lang w:val="en-US"/>
        </w:rPr>
      </w:pPr>
      <w:r w:rsidRPr="007C04C9">
        <w:rPr>
          <w:lang w:val="en-US"/>
        </w:rPr>
        <w:t>Implementation of Service Reliability teams</w:t>
      </w:r>
    </w:p>
    <w:p w14:paraId="09A5D6A6" w14:textId="77777777" w:rsidR="00D70AB1" w:rsidRPr="007C04C9" w:rsidRDefault="00D70AB1" w:rsidP="00D70AB1">
      <w:pPr>
        <w:pStyle w:val="Location"/>
        <w:numPr>
          <w:ilvl w:val="0"/>
          <w:numId w:val="21"/>
        </w:numPr>
        <w:tabs>
          <w:tab w:val="left" w:pos="6804"/>
        </w:tabs>
        <w:jc w:val="both"/>
        <w:rPr>
          <w:lang w:val="en-US"/>
        </w:rPr>
      </w:pPr>
      <w:r w:rsidRPr="007C04C9">
        <w:rPr>
          <w:lang w:val="en-US"/>
        </w:rPr>
        <w:t>Implementation of Service improvement programs to business and mission critical applications</w:t>
      </w:r>
    </w:p>
    <w:p w14:paraId="3A2854A1" w14:textId="77777777" w:rsidR="00D70AB1" w:rsidRPr="007C04C9" w:rsidRDefault="00D70AB1" w:rsidP="00D70AB1">
      <w:pPr>
        <w:pStyle w:val="Location"/>
        <w:numPr>
          <w:ilvl w:val="0"/>
          <w:numId w:val="21"/>
        </w:numPr>
        <w:tabs>
          <w:tab w:val="left" w:pos="6804"/>
        </w:tabs>
        <w:jc w:val="both"/>
        <w:rPr>
          <w:lang w:val="en-US"/>
        </w:rPr>
      </w:pPr>
      <w:r w:rsidRPr="007C04C9">
        <w:rPr>
          <w:lang w:val="en-US"/>
        </w:rPr>
        <w:t>Implementation of collaboration plans across multiple application support domains (Finance,</w:t>
      </w:r>
    </w:p>
    <w:p w14:paraId="3843726A" w14:textId="77777777" w:rsidR="00D70AB1" w:rsidRDefault="00D70AB1" w:rsidP="00D70AB1">
      <w:pPr>
        <w:pStyle w:val="Location"/>
        <w:tabs>
          <w:tab w:val="left" w:pos="6804"/>
        </w:tabs>
        <w:ind w:left="1008"/>
        <w:jc w:val="both"/>
        <w:rPr>
          <w:lang w:val="en-US"/>
        </w:rPr>
      </w:pPr>
      <w:r w:rsidRPr="007C04C9">
        <w:rPr>
          <w:lang w:val="en-US"/>
        </w:rPr>
        <w:t>Client Service, Sales &amp; Marketing, E-Commerce)</w:t>
      </w:r>
    </w:p>
    <w:p w14:paraId="0E8922C1" w14:textId="77777777" w:rsidR="00D70AB1" w:rsidRPr="00DA6B10" w:rsidRDefault="00D70AB1" w:rsidP="00D70AB1">
      <w:pPr>
        <w:pStyle w:val="Location"/>
        <w:numPr>
          <w:ilvl w:val="0"/>
          <w:numId w:val="21"/>
        </w:numPr>
        <w:tabs>
          <w:tab w:val="left" w:pos="6804"/>
        </w:tabs>
        <w:jc w:val="both"/>
        <w:rPr>
          <w:lang w:val="en-US"/>
        </w:rPr>
      </w:pPr>
      <w:r w:rsidRPr="007C04C9">
        <w:rPr>
          <w:lang w:val="en-US"/>
        </w:rPr>
        <w:t xml:space="preserve">Implementation of </w:t>
      </w:r>
      <w:r>
        <w:rPr>
          <w:lang w:val="en-US"/>
        </w:rPr>
        <w:t>Talent Discovery program that is providing mentoring and guidance to colleagues in Service Desk to get relevant skills to move into Solution Support organization</w:t>
      </w:r>
    </w:p>
    <w:p w14:paraId="3E06FC36" w14:textId="409576D0" w:rsidR="00D70AB1" w:rsidRDefault="00D70AB1" w:rsidP="00D70AB1">
      <w:pPr>
        <w:pStyle w:val="Location"/>
        <w:numPr>
          <w:ilvl w:val="0"/>
          <w:numId w:val="21"/>
        </w:numPr>
        <w:tabs>
          <w:tab w:val="left" w:pos="6804"/>
        </w:tabs>
        <w:jc w:val="both"/>
        <w:rPr>
          <w:lang w:val="en-US"/>
        </w:rPr>
      </w:pPr>
      <w:r>
        <w:rPr>
          <w:lang w:val="en-US"/>
        </w:rPr>
        <w:t>Cost Center management of approx. 10</w:t>
      </w:r>
      <w:r w:rsidRPr="007C04C9">
        <w:rPr>
          <w:lang w:val="en-US"/>
        </w:rPr>
        <w:t xml:space="preserve"> million </w:t>
      </w:r>
      <w:r>
        <w:rPr>
          <w:lang w:val="en-US"/>
        </w:rPr>
        <w:t xml:space="preserve">€ </w:t>
      </w:r>
      <w:r w:rsidRPr="007C04C9">
        <w:rPr>
          <w:lang w:val="en-US"/>
        </w:rPr>
        <w:t>in revenue</w:t>
      </w:r>
    </w:p>
    <w:p w14:paraId="2D068301" w14:textId="77777777" w:rsidR="00D70AB1" w:rsidRDefault="00D70AB1" w:rsidP="00D70AB1">
      <w:pPr>
        <w:pStyle w:val="Location"/>
        <w:numPr>
          <w:ilvl w:val="0"/>
          <w:numId w:val="21"/>
        </w:numPr>
        <w:tabs>
          <w:tab w:val="left" w:pos="6804"/>
        </w:tabs>
        <w:jc w:val="both"/>
        <w:rPr>
          <w:lang w:val="en-US"/>
        </w:rPr>
      </w:pPr>
      <w:r>
        <w:rPr>
          <w:lang w:val="en-US"/>
        </w:rPr>
        <w:t>Consistently keeping key KPI’s above organizational targets</w:t>
      </w:r>
    </w:p>
    <w:p w14:paraId="6DDC799A" w14:textId="204992C1" w:rsidR="00D70AB1" w:rsidRDefault="00D70AB1" w:rsidP="00D70AB1">
      <w:pPr>
        <w:pStyle w:val="Location"/>
        <w:numPr>
          <w:ilvl w:val="0"/>
          <w:numId w:val="21"/>
        </w:numPr>
        <w:tabs>
          <w:tab w:val="left" w:pos="6804"/>
        </w:tabs>
        <w:jc w:val="both"/>
        <w:rPr>
          <w:lang w:val="en-US"/>
        </w:rPr>
      </w:pPr>
      <w:r>
        <w:rPr>
          <w:lang w:val="en-US"/>
        </w:rPr>
        <w:t>Implementation and rollout of several Global applications and platforms (Global Rating Engine</w:t>
      </w:r>
      <w:r>
        <w:rPr>
          <w:lang w:val="en-US"/>
        </w:rPr>
        <w:t>)</w:t>
      </w:r>
    </w:p>
    <w:p w14:paraId="7FCAC08B" w14:textId="3FD3B22A" w:rsidR="00D70AB1" w:rsidRPr="007C04C9" w:rsidRDefault="00D70AB1" w:rsidP="00D70AB1">
      <w:pPr>
        <w:pStyle w:val="Location"/>
        <w:tabs>
          <w:tab w:val="left" w:pos="6804"/>
        </w:tabs>
        <w:ind w:left="1008"/>
        <w:jc w:val="both"/>
        <w:rPr>
          <w:lang w:val="en-US"/>
        </w:rPr>
      </w:pPr>
    </w:p>
    <w:p w14:paraId="4A9AC6F6" w14:textId="217852CF" w:rsidR="002E08D3" w:rsidRPr="0072282D" w:rsidRDefault="002E08D3" w:rsidP="002E08D3">
      <w:pPr>
        <w:pStyle w:val="Location"/>
        <w:jc w:val="both"/>
        <w:rPr>
          <w:b/>
          <w:lang w:val="en-US"/>
        </w:rPr>
      </w:pPr>
      <w:r w:rsidRPr="0072282D">
        <w:rPr>
          <w:b/>
          <w:lang w:val="en-US"/>
        </w:rPr>
        <w:t>DHL - IT Services</w:t>
      </w:r>
    </w:p>
    <w:p w14:paraId="2ECFB671" w14:textId="4C47F831" w:rsidR="002E08D3" w:rsidRDefault="007A5774" w:rsidP="002E08D3">
      <w:pPr>
        <w:pStyle w:val="Location"/>
        <w:tabs>
          <w:tab w:val="left" w:pos="6804"/>
        </w:tabs>
        <w:jc w:val="both"/>
        <w:rPr>
          <w:b/>
          <w:lang w:val="en-US"/>
        </w:rPr>
      </w:pPr>
      <w:r>
        <w:rPr>
          <w:b/>
          <w:lang w:val="en-US"/>
        </w:rPr>
        <w:t xml:space="preserve">Manager of </w:t>
      </w:r>
      <w:r w:rsidR="005B1545">
        <w:rPr>
          <w:b/>
          <w:lang w:val="en-US"/>
        </w:rPr>
        <w:t xml:space="preserve">Application Support </w:t>
      </w:r>
      <w:r>
        <w:rPr>
          <w:b/>
          <w:lang w:val="en-US"/>
        </w:rPr>
        <w:t>Team</w:t>
      </w:r>
      <w:r w:rsidR="002E08D3" w:rsidRPr="0072282D">
        <w:rPr>
          <w:b/>
          <w:lang w:val="en-US"/>
        </w:rPr>
        <w:tab/>
      </w:r>
      <w:r w:rsidR="002E08D3">
        <w:rPr>
          <w:b/>
          <w:lang w:val="en-US"/>
        </w:rPr>
        <w:t xml:space="preserve">October 2015 </w:t>
      </w:r>
      <w:r w:rsidR="00583424">
        <w:rPr>
          <w:b/>
          <w:lang w:val="en-US"/>
        </w:rPr>
        <w:t>–</w:t>
      </w:r>
      <w:r w:rsidR="002E08D3">
        <w:rPr>
          <w:b/>
          <w:lang w:val="en-US"/>
        </w:rPr>
        <w:t xml:space="preserve"> </w:t>
      </w:r>
      <w:r w:rsidR="009A71DD">
        <w:rPr>
          <w:b/>
          <w:lang w:val="en-US"/>
        </w:rPr>
        <w:t>January</w:t>
      </w:r>
      <w:r w:rsidR="00583424">
        <w:rPr>
          <w:b/>
          <w:lang w:val="en-US"/>
        </w:rPr>
        <w:t xml:space="preserve"> </w:t>
      </w:r>
      <w:r>
        <w:rPr>
          <w:b/>
          <w:lang w:val="en-US"/>
        </w:rPr>
        <w:t>2018</w:t>
      </w:r>
    </w:p>
    <w:p w14:paraId="7196D62E" w14:textId="5ADD7075" w:rsidR="002E08D3" w:rsidRDefault="002E08D3" w:rsidP="002E08D3">
      <w:pPr>
        <w:pStyle w:val="Location"/>
        <w:tabs>
          <w:tab w:val="left" w:pos="6804"/>
        </w:tabs>
        <w:jc w:val="both"/>
        <w:rPr>
          <w:lang w:val="en-US"/>
        </w:rPr>
      </w:pPr>
    </w:p>
    <w:p w14:paraId="42A38757" w14:textId="1C35FE4C" w:rsidR="006672D6" w:rsidRDefault="006672D6" w:rsidP="002E08D3">
      <w:pPr>
        <w:pStyle w:val="Location"/>
        <w:tabs>
          <w:tab w:val="left" w:pos="6804"/>
        </w:tabs>
        <w:jc w:val="both"/>
        <w:rPr>
          <w:lang w:val="en-US"/>
        </w:rPr>
      </w:pPr>
      <w:r>
        <w:rPr>
          <w:lang w:val="en-US"/>
        </w:rPr>
        <w:t xml:space="preserve">Managing application support team for data </w:t>
      </w:r>
      <w:r w:rsidR="003A7099">
        <w:rPr>
          <w:lang w:val="en-US"/>
        </w:rPr>
        <w:t>mediation and ETL</w:t>
      </w:r>
    </w:p>
    <w:p w14:paraId="168BEC59" w14:textId="77777777" w:rsidR="006672D6" w:rsidRDefault="006672D6" w:rsidP="002E08D3">
      <w:pPr>
        <w:pStyle w:val="Location"/>
        <w:tabs>
          <w:tab w:val="left" w:pos="6804"/>
        </w:tabs>
        <w:jc w:val="both"/>
        <w:rPr>
          <w:lang w:val="en-US"/>
        </w:rPr>
      </w:pPr>
    </w:p>
    <w:p w14:paraId="10F6E0B6" w14:textId="77777777" w:rsidR="00E318FA" w:rsidRDefault="00E318FA" w:rsidP="00E318FA">
      <w:pPr>
        <w:pStyle w:val="SpaceAfter"/>
        <w:spacing w:after="0" w:line="240" w:lineRule="auto"/>
        <w:ind w:right="315"/>
        <w:jc w:val="both"/>
        <w:rPr>
          <w:lang w:val="en-US"/>
        </w:rPr>
      </w:pPr>
      <w:r w:rsidRPr="0072282D">
        <w:rPr>
          <w:lang w:val="en-US"/>
        </w:rPr>
        <w:t>Major achievements:</w:t>
      </w:r>
    </w:p>
    <w:p w14:paraId="6A175971" w14:textId="2DDD3AF4" w:rsidR="006672D6" w:rsidRDefault="006672D6" w:rsidP="006672D6">
      <w:pPr>
        <w:pStyle w:val="Location"/>
        <w:numPr>
          <w:ilvl w:val="0"/>
          <w:numId w:val="21"/>
        </w:numPr>
        <w:tabs>
          <w:tab w:val="left" w:pos="6804"/>
        </w:tabs>
        <w:jc w:val="both"/>
        <w:rPr>
          <w:lang w:val="en-US"/>
        </w:rPr>
      </w:pPr>
      <w:r>
        <w:rPr>
          <w:lang w:val="en-US"/>
        </w:rPr>
        <w:t xml:space="preserve">Creating Deployment team as new </w:t>
      </w:r>
      <w:r w:rsidR="00CD7FFD">
        <w:rPr>
          <w:lang w:val="en-US"/>
        </w:rPr>
        <w:t xml:space="preserve">organization </w:t>
      </w:r>
      <w:r>
        <w:rPr>
          <w:lang w:val="en-US"/>
        </w:rPr>
        <w:t>structure to improve quality of Build-to-Run process</w:t>
      </w:r>
    </w:p>
    <w:p w14:paraId="1CCF2E27" w14:textId="2151A7A4" w:rsidR="006672D6" w:rsidRDefault="006672D6" w:rsidP="006672D6">
      <w:pPr>
        <w:pStyle w:val="Location"/>
        <w:numPr>
          <w:ilvl w:val="0"/>
          <w:numId w:val="21"/>
        </w:numPr>
        <w:tabs>
          <w:tab w:val="left" w:pos="6804"/>
        </w:tabs>
        <w:jc w:val="both"/>
        <w:rPr>
          <w:lang w:val="en-US"/>
        </w:rPr>
      </w:pPr>
      <w:r>
        <w:rPr>
          <w:lang w:val="en-US"/>
        </w:rPr>
        <w:t>Improving post-go-live support and reporting for mission critical applications</w:t>
      </w:r>
    </w:p>
    <w:p w14:paraId="532A496F" w14:textId="52DCA7E1" w:rsidR="00583424" w:rsidRDefault="006672D6" w:rsidP="006672D6">
      <w:pPr>
        <w:pStyle w:val="Location"/>
        <w:numPr>
          <w:ilvl w:val="0"/>
          <w:numId w:val="21"/>
        </w:numPr>
        <w:tabs>
          <w:tab w:val="left" w:pos="6804"/>
        </w:tabs>
        <w:jc w:val="both"/>
        <w:rPr>
          <w:lang w:val="en-US"/>
        </w:rPr>
      </w:pPr>
      <w:r>
        <w:rPr>
          <w:lang w:val="en-US"/>
        </w:rPr>
        <w:t xml:space="preserve">Improving stakeholder management </w:t>
      </w:r>
      <w:r w:rsidR="0069792F">
        <w:rPr>
          <w:lang w:val="en-US"/>
        </w:rPr>
        <w:t>strategy and</w:t>
      </w:r>
      <w:r>
        <w:rPr>
          <w:lang w:val="en-US"/>
        </w:rPr>
        <w:t xml:space="preserve"> communication</w:t>
      </w:r>
    </w:p>
    <w:p w14:paraId="18501B2B" w14:textId="12B0B4F7" w:rsidR="006672D6" w:rsidRPr="00583424" w:rsidRDefault="006672D6" w:rsidP="006672D6">
      <w:pPr>
        <w:pStyle w:val="Location"/>
        <w:tabs>
          <w:tab w:val="left" w:pos="6804"/>
        </w:tabs>
        <w:ind w:left="1008"/>
        <w:jc w:val="both"/>
        <w:rPr>
          <w:lang w:val="en-US"/>
        </w:rPr>
      </w:pPr>
    </w:p>
    <w:p w14:paraId="542EED0D" w14:textId="77777777" w:rsidR="009C5DFE" w:rsidRPr="0072282D" w:rsidRDefault="009C5DFE" w:rsidP="009C5DFE">
      <w:pPr>
        <w:pStyle w:val="Location"/>
        <w:jc w:val="both"/>
        <w:rPr>
          <w:b/>
          <w:lang w:val="en-US"/>
        </w:rPr>
      </w:pPr>
      <w:r w:rsidRPr="0072282D">
        <w:rPr>
          <w:b/>
          <w:lang w:val="en-US"/>
        </w:rPr>
        <w:t>DHL - IT Services</w:t>
      </w:r>
    </w:p>
    <w:p w14:paraId="274900EA" w14:textId="79C1596D" w:rsidR="009C5DFE" w:rsidRDefault="005B1545" w:rsidP="009C5DFE">
      <w:pPr>
        <w:pStyle w:val="Location"/>
        <w:tabs>
          <w:tab w:val="left" w:pos="6804"/>
        </w:tabs>
        <w:jc w:val="both"/>
        <w:rPr>
          <w:b/>
          <w:lang w:val="en-US"/>
        </w:rPr>
      </w:pPr>
      <w:r>
        <w:rPr>
          <w:b/>
          <w:lang w:val="en-US"/>
        </w:rPr>
        <w:t xml:space="preserve">IT </w:t>
      </w:r>
      <w:r w:rsidR="009C5DFE" w:rsidRPr="0072282D">
        <w:rPr>
          <w:b/>
          <w:lang w:val="en-US"/>
        </w:rPr>
        <w:t xml:space="preserve">Project </w:t>
      </w:r>
      <w:r w:rsidR="0072282D" w:rsidRPr="0072282D">
        <w:rPr>
          <w:b/>
          <w:lang w:val="en-US"/>
        </w:rPr>
        <w:t>Manager</w:t>
      </w:r>
      <w:r w:rsidR="009C5DFE" w:rsidRPr="0072282D">
        <w:rPr>
          <w:b/>
          <w:lang w:val="en-US"/>
        </w:rPr>
        <w:tab/>
        <w:t xml:space="preserve">July 2013 – </w:t>
      </w:r>
      <w:r w:rsidR="009A71DD">
        <w:rPr>
          <w:b/>
          <w:lang w:val="en-US"/>
        </w:rPr>
        <w:t>September</w:t>
      </w:r>
      <w:r w:rsidR="002E08D3">
        <w:rPr>
          <w:b/>
          <w:lang w:val="en-US"/>
        </w:rPr>
        <w:t xml:space="preserve"> 2015</w:t>
      </w:r>
    </w:p>
    <w:p w14:paraId="36B4C7C8" w14:textId="77777777" w:rsidR="00D602F3" w:rsidRDefault="00D602F3" w:rsidP="009C5DFE">
      <w:pPr>
        <w:pStyle w:val="Location"/>
        <w:tabs>
          <w:tab w:val="left" w:pos="6804"/>
        </w:tabs>
        <w:jc w:val="both"/>
        <w:rPr>
          <w:lang w:val="en-US"/>
        </w:rPr>
      </w:pPr>
    </w:p>
    <w:p w14:paraId="50611507" w14:textId="77777777" w:rsidR="005B05E9" w:rsidRDefault="005B05E9" w:rsidP="009C5DFE">
      <w:pPr>
        <w:pStyle w:val="Location"/>
        <w:tabs>
          <w:tab w:val="left" w:pos="6804"/>
        </w:tabs>
        <w:jc w:val="both"/>
        <w:rPr>
          <w:lang w:val="en-US"/>
        </w:rPr>
      </w:pPr>
      <w:r w:rsidRPr="005B05E9">
        <w:rPr>
          <w:lang w:val="en-US"/>
        </w:rPr>
        <w:t>Managing finance/billing application suite (1 major and 2-3 minor releases per year)</w:t>
      </w:r>
    </w:p>
    <w:p w14:paraId="3770916C" w14:textId="77777777" w:rsidR="00280BA9" w:rsidRDefault="00280BA9" w:rsidP="00B472DC">
      <w:pPr>
        <w:pStyle w:val="SpaceAfter"/>
        <w:spacing w:after="0" w:line="240" w:lineRule="auto"/>
        <w:ind w:right="315"/>
        <w:jc w:val="both"/>
        <w:rPr>
          <w:lang w:val="en-US"/>
        </w:rPr>
      </w:pPr>
    </w:p>
    <w:p w14:paraId="7487BAF1" w14:textId="77777777" w:rsidR="00B472DC" w:rsidRPr="0072282D" w:rsidRDefault="00B472DC" w:rsidP="00B472DC">
      <w:pPr>
        <w:pStyle w:val="SpaceAfter"/>
        <w:spacing w:after="0" w:line="240" w:lineRule="auto"/>
        <w:ind w:right="315"/>
        <w:jc w:val="both"/>
        <w:rPr>
          <w:lang w:val="en-US"/>
        </w:rPr>
      </w:pPr>
      <w:r w:rsidRPr="0072282D">
        <w:rPr>
          <w:lang w:val="en-US"/>
        </w:rPr>
        <w:t>Major achievements:</w:t>
      </w:r>
    </w:p>
    <w:p w14:paraId="161BA02C" w14:textId="08C2E143" w:rsidR="00B472DC" w:rsidRPr="0072282D" w:rsidRDefault="00B472DC" w:rsidP="00B472DC">
      <w:pPr>
        <w:pStyle w:val="SpaceAfter"/>
        <w:numPr>
          <w:ilvl w:val="0"/>
          <w:numId w:val="13"/>
        </w:numPr>
        <w:spacing w:after="0" w:line="240" w:lineRule="auto"/>
        <w:ind w:right="315"/>
        <w:jc w:val="both"/>
        <w:rPr>
          <w:lang w:val="en-US"/>
        </w:rPr>
      </w:pPr>
      <w:r w:rsidRPr="0072282D">
        <w:rPr>
          <w:lang w:val="en-US"/>
        </w:rPr>
        <w:t>L</w:t>
      </w:r>
      <w:r w:rsidR="009C5DFE" w:rsidRPr="0072282D">
        <w:rPr>
          <w:lang w:val="en-US"/>
        </w:rPr>
        <w:t>eading multifunctional project team</w:t>
      </w:r>
      <w:r w:rsidR="00111987" w:rsidRPr="0072282D">
        <w:rPr>
          <w:lang w:val="en-US"/>
        </w:rPr>
        <w:t xml:space="preserve"> of 15 members</w:t>
      </w:r>
    </w:p>
    <w:p w14:paraId="3CDC6BC3" w14:textId="77777777" w:rsidR="00B472DC" w:rsidRPr="0072282D" w:rsidRDefault="00B472DC" w:rsidP="00B472DC">
      <w:pPr>
        <w:pStyle w:val="SpaceAfter"/>
        <w:numPr>
          <w:ilvl w:val="0"/>
          <w:numId w:val="13"/>
        </w:numPr>
        <w:spacing w:after="0" w:line="240" w:lineRule="auto"/>
        <w:ind w:right="315"/>
        <w:jc w:val="both"/>
        <w:rPr>
          <w:lang w:val="en-US"/>
        </w:rPr>
      </w:pPr>
      <w:r w:rsidRPr="0072282D">
        <w:rPr>
          <w:lang w:val="en-US"/>
        </w:rPr>
        <w:t>C</w:t>
      </w:r>
      <w:r w:rsidR="00867AB5" w:rsidRPr="0072282D">
        <w:rPr>
          <w:lang w:val="en-US"/>
        </w:rPr>
        <w:t>reating and maintaining relationship with key Express Business and ITS stakeholders</w:t>
      </w:r>
    </w:p>
    <w:p w14:paraId="6F1EDF05" w14:textId="77777777" w:rsidR="00B472DC" w:rsidRDefault="00B472DC" w:rsidP="00B472DC">
      <w:pPr>
        <w:pStyle w:val="SpaceAfter"/>
        <w:numPr>
          <w:ilvl w:val="0"/>
          <w:numId w:val="13"/>
        </w:numPr>
        <w:spacing w:after="0" w:line="240" w:lineRule="auto"/>
        <w:ind w:right="315"/>
        <w:jc w:val="both"/>
        <w:rPr>
          <w:lang w:val="en-US"/>
        </w:rPr>
      </w:pPr>
      <w:r w:rsidRPr="0072282D">
        <w:rPr>
          <w:lang w:val="en-US"/>
        </w:rPr>
        <w:t>Managed project portfolio budget of €2.35m in 2014</w:t>
      </w:r>
    </w:p>
    <w:p w14:paraId="0E5EB217" w14:textId="77777777" w:rsidR="0072282D" w:rsidRPr="0072282D" w:rsidRDefault="0072282D" w:rsidP="00B472DC">
      <w:pPr>
        <w:pStyle w:val="SpaceAfter"/>
        <w:numPr>
          <w:ilvl w:val="0"/>
          <w:numId w:val="13"/>
        </w:numPr>
        <w:spacing w:after="0" w:line="240" w:lineRule="auto"/>
        <w:ind w:right="315"/>
        <w:jc w:val="both"/>
        <w:rPr>
          <w:lang w:val="en-US"/>
        </w:rPr>
      </w:pPr>
      <w:r>
        <w:rPr>
          <w:lang w:val="en-US"/>
        </w:rPr>
        <w:t xml:space="preserve">Successful delivery of DVRA GRE Pilot release - </w:t>
      </w:r>
      <w:r w:rsidRPr="0072282D">
        <w:rPr>
          <w:lang w:val="en-US"/>
        </w:rPr>
        <w:t xml:space="preserve">Key technical stages (Technical E2E </w:t>
      </w:r>
      <w:r w:rsidR="009857CB">
        <w:rPr>
          <w:lang w:val="en-US"/>
        </w:rPr>
        <w:t xml:space="preserve">testing, Technical RTP and Post </w:t>
      </w:r>
      <w:r w:rsidRPr="0072282D">
        <w:rPr>
          <w:lang w:val="en-US"/>
        </w:rPr>
        <w:t>go</w:t>
      </w:r>
      <w:r w:rsidR="009857CB">
        <w:rPr>
          <w:lang w:val="en-US"/>
        </w:rPr>
        <w:noBreakHyphen/>
        <w:t>l</w:t>
      </w:r>
      <w:r w:rsidRPr="0072282D">
        <w:rPr>
          <w:lang w:val="en-US"/>
        </w:rPr>
        <w:t xml:space="preserve">ive support) managed from </w:t>
      </w:r>
      <w:r w:rsidR="008D7974">
        <w:rPr>
          <w:lang w:val="en-US"/>
        </w:rPr>
        <w:t>K</w:t>
      </w:r>
      <w:r w:rsidR="00945758">
        <w:rPr>
          <w:lang w:val="en-US"/>
        </w:rPr>
        <w:t>uala Lumpur</w:t>
      </w:r>
      <w:r w:rsidR="006672D6">
        <w:rPr>
          <w:lang w:val="en-US"/>
        </w:rPr>
        <w:t>,</w:t>
      </w:r>
      <w:r w:rsidR="00945758">
        <w:rPr>
          <w:lang w:val="en-US"/>
        </w:rPr>
        <w:t xml:space="preserve"> Malaysia</w:t>
      </w:r>
    </w:p>
    <w:p w14:paraId="61E2C5CA" w14:textId="201B2D44" w:rsidR="009C5DFE" w:rsidRPr="0072282D" w:rsidRDefault="009C5DFE" w:rsidP="009C5DFE">
      <w:pPr>
        <w:pStyle w:val="Location"/>
        <w:jc w:val="both"/>
        <w:rPr>
          <w:b/>
          <w:lang w:val="en-US"/>
        </w:rPr>
      </w:pPr>
    </w:p>
    <w:p w14:paraId="3FCB9321" w14:textId="1456324B" w:rsidR="00D70AB1" w:rsidRDefault="00D70AB1" w:rsidP="009C5DFE">
      <w:pPr>
        <w:pStyle w:val="Location"/>
        <w:jc w:val="both"/>
        <w:rPr>
          <w:b/>
          <w:lang w:val="en-US"/>
        </w:rPr>
      </w:pPr>
    </w:p>
    <w:p w14:paraId="53CAC161" w14:textId="5E697A28" w:rsidR="009C5DFE" w:rsidRPr="0072282D" w:rsidRDefault="00D70AB1" w:rsidP="009C5DFE">
      <w:pPr>
        <w:pStyle w:val="Location"/>
        <w:jc w:val="both"/>
        <w:rPr>
          <w:b/>
          <w:lang w:val="en-US"/>
        </w:rPr>
      </w:pPr>
      <w:r>
        <w:rPr>
          <w:noProof/>
          <w:lang w:val="en-US"/>
        </w:rPr>
        <mc:AlternateContent>
          <mc:Choice Requires="wps">
            <w:drawing>
              <wp:anchor distT="0" distB="0" distL="114300" distR="114300" simplePos="0" relativeHeight="251702784" behindDoc="0" locked="0" layoutInCell="1" allowOverlap="1" wp14:anchorId="57E1BAB8" wp14:editId="5E109EDB">
                <wp:simplePos x="0" y="0"/>
                <wp:positionH relativeFrom="column">
                  <wp:posOffset>-180030</wp:posOffset>
                </wp:positionH>
                <wp:positionV relativeFrom="paragraph">
                  <wp:posOffset>-373542</wp:posOffset>
                </wp:positionV>
                <wp:extent cx="0" cy="1614791"/>
                <wp:effectExtent l="0" t="0" r="38100" b="24130"/>
                <wp:wrapNone/>
                <wp:docPr id="246143735" name="Straight Connector 246143735"/>
                <wp:cNvGraphicFramePr/>
                <a:graphic xmlns:a="http://schemas.openxmlformats.org/drawingml/2006/main">
                  <a:graphicData uri="http://schemas.microsoft.com/office/word/2010/wordprocessingShape">
                    <wps:wsp>
                      <wps:cNvCnPr/>
                      <wps:spPr>
                        <a:xfrm flipH="1">
                          <a:off x="0" y="0"/>
                          <a:ext cx="0" cy="16147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CA5A5" id="Straight Connector 246143735"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9.4pt" to="-14.2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" strokecolor="black [3040]"/>
            </w:pict>
          </mc:Fallback>
        </mc:AlternateContent>
      </w:r>
      <w:r w:rsidR="009C5DFE" w:rsidRPr="0072282D">
        <w:rPr>
          <w:b/>
          <w:lang w:val="en-US"/>
        </w:rPr>
        <w:t>DHL - IT Services</w:t>
      </w:r>
    </w:p>
    <w:p w14:paraId="24698EC4" w14:textId="1A53AF90" w:rsidR="005B05E9" w:rsidRDefault="009C5DFE" w:rsidP="005B05E9">
      <w:pPr>
        <w:pStyle w:val="Location"/>
        <w:tabs>
          <w:tab w:val="left" w:pos="6804"/>
        </w:tabs>
        <w:jc w:val="both"/>
        <w:rPr>
          <w:b/>
          <w:lang w:val="en-US"/>
        </w:rPr>
      </w:pPr>
      <w:r w:rsidRPr="0072282D">
        <w:rPr>
          <w:b/>
          <w:lang w:val="en-US"/>
        </w:rPr>
        <w:t>Technical Analyst team Lead</w:t>
      </w:r>
      <w:r w:rsidR="005B05E9" w:rsidRPr="005B05E9">
        <w:rPr>
          <w:b/>
          <w:lang w:val="en-US"/>
        </w:rPr>
        <w:t xml:space="preserve"> </w:t>
      </w:r>
      <w:r w:rsidR="005B05E9">
        <w:rPr>
          <w:b/>
          <w:lang w:val="en-US"/>
        </w:rPr>
        <w:tab/>
      </w:r>
      <w:r w:rsidR="005B05E9" w:rsidRPr="0072282D">
        <w:rPr>
          <w:b/>
          <w:lang w:val="en-US"/>
        </w:rPr>
        <w:t xml:space="preserve">October 2012 – </w:t>
      </w:r>
      <w:r w:rsidR="009A71DD">
        <w:rPr>
          <w:b/>
          <w:lang w:val="en-US"/>
        </w:rPr>
        <w:t>June</w:t>
      </w:r>
      <w:r w:rsidR="005B05E9" w:rsidRPr="0072282D">
        <w:rPr>
          <w:b/>
          <w:lang w:val="en-US"/>
        </w:rPr>
        <w:t xml:space="preserve"> 2013</w:t>
      </w:r>
    </w:p>
    <w:p w14:paraId="0096B798" w14:textId="77777777" w:rsidR="00D602F3" w:rsidRDefault="00D602F3" w:rsidP="009C5DFE">
      <w:pPr>
        <w:pStyle w:val="Location"/>
        <w:tabs>
          <w:tab w:val="left" w:pos="6804"/>
        </w:tabs>
        <w:jc w:val="both"/>
        <w:rPr>
          <w:lang w:val="en-US"/>
        </w:rPr>
      </w:pPr>
    </w:p>
    <w:p w14:paraId="310DF326" w14:textId="77777777" w:rsidR="009C5DFE" w:rsidRPr="0072282D" w:rsidRDefault="005B05E9" w:rsidP="009C5DFE">
      <w:pPr>
        <w:pStyle w:val="Location"/>
        <w:tabs>
          <w:tab w:val="left" w:pos="6804"/>
        </w:tabs>
        <w:jc w:val="both"/>
        <w:rPr>
          <w:b/>
          <w:lang w:val="en-US"/>
        </w:rPr>
      </w:pPr>
      <w:r>
        <w:rPr>
          <w:lang w:val="en-US"/>
        </w:rPr>
        <w:t>Technical deliverables for key projects: Global Deployments, DVRA GRE release, Data validation</w:t>
      </w:r>
      <w:r w:rsidR="009C5DFE" w:rsidRPr="0072282D">
        <w:rPr>
          <w:b/>
          <w:lang w:val="en-US"/>
        </w:rPr>
        <w:tab/>
      </w:r>
    </w:p>
    <w:p w14:paraId="7F35C3BB" w14:textId="77777777" w:rsidR="00280BA9" w:rsidRDefault="00280BA9" w:rsidP="005B05E9">
      <w:pPr>
        <w:pStyle w:val="SpaceAfter"/>
        <w:spacing w:after="0" w:line="240" w:lineRule="auto"/>
        <w:ind w:right="315" w:hanging="4"/>
        <w:jc w:val="both"/>
        <w:rPr>
          <w:lang w:val="en-US"/>
        </w:rPr>
      </w:pPr>
    </w:p>
    <w:p w14:paraId="4CA2DADA" w14:textId="77777777" w:rsidR="005B05E9" w:rsidRDefault="005B05E9" w:rsidP="005B05E9">
      <w:pPr>
        <w:pStyle w:val="SpaceAfter"/>
        <w:spacing w:after="0" w:line="240" w:lineRule="auto"/>
        <w:ind w:right="315" w:hanging="4"/>
        <w:jc w:val="both"/>
        <w:rPr>
          <w:lang w:val="en-US"/>
        </w:rPr>
      </w:pPr>
      <w:r w:rsidRPr="005B05E9">
        <w:rPr>
          <w:lang w:val="en-US"/>
        </w:rPr>
        <w:t>Major achievements:</w:t>
      </w:r>
    </w:p>
    <w:p w14:paraId="1EB2AD72" w14:textId="77777777" w:rsidR="005B05E9" w:rsidRDefault="005B05E9" w:rsidP="005B05E9">
      <w:pPr>
        <w:pStyle w:val="SpaceAfter"/>
        <w:numPr>
          <w:ilvl w:val="0"/>
          <w:numId w:val="16"/>
        </w:numPr>
        <w:spacing w:after="0" w:line="240" w:lineRule="auto"/>
        <w:ind w:right="315"/>
        <w:jc w:val="both"/>
        <w:rPr>
          <w:lang w:val="en-US"/>
        </w:rPr>
      </w:pPr>
      <w:r>
        <w:rPr>
          <w:lang w:val="en-US"/>
        </w:rPr>
        <w:t>Created a new foundation for Knowledge Base and Knowledge capture</w:t>
      </w:r>
    </w:p>
    <w:p w14:paraId="47B4B67F" w14:textId="77777777" w:rsidR="005B05E9" w:rsidRDefault="005B05E9" w:rsidP="005B05E9">
      <w:pPr>
        <w:pStyle w:val="SpaceAfter"/>
        <w:numPr>
          <w:ilvl w:val="0"/>
          <w:numId w:val="16"/>
        </w:numPr>
        <w:spacing w:after="0" w:line="240" w:lineRule="auto"/>
        <w:ind w:right="315"/>
        <w:jc w:val="both"/>
        <w:rPr>
          <w:lang w:val="en-US"/>
        </w:rPr>
      </w:pPr>
      <w:r>
        <w:rPr>
          <w:lang w:val="en-US"/>
        </w:rPr>
        <w:t>Process improvement for task assignments and reporting for technical consultants</w:t>
      </w:r>
    </w:p>
    <w:p w14:paraId="7AC9F5EF" w14:textId="77777777" w:rsidR="000C1EC6" w:rsidRPr="000C1EC6" w:rsidRDefault="000C1EC6" w:rsidP="000C1EC6">
      <w:pPr>
        <w:pStyle w:val="SpaceAfter"/>
        <w:numPr>
          <w:ilvl w:val="0"/>
          <w:numId w:val="16"/>
        </w:numPr>
        <w:spacing w:after="0" w:line="240" w:lineRule="auto"/>
        <w:ind w:right="315"/>
        <w:jc w:val="both"/>
        <w:rPr>
          <w:b/>
          <w:lang w:val="en-US"/>
        </w:rPr>
      </w:pPr>
      <w:r>
        <w:rPr>
          <w:lang w:val="en-US"/>
        </w:rPr>
        <w:t>Leading team of technical analysts through</w:t>
      </w:r>
      <w:r w:rsidRPr="0072282D">
        <w:rPr>
          <w:lang w:val="en-US"/>
        </w:rPr>
        <w:t xml:space="preserve"> most stages of SW lifecycle as analyst/tester (SRS, TAT, IAT, PST, UAT, RTP and Post go-live support)</w:t>
      </w:r>
    </w:p>
    <w:p w14:paraId="30ECBCD3" w14:textId="77777777" w:rsidR="009C5DFE" w:rsidRPr="0072282D" w:rsidRDefault="007C04C9" w:rsidP="009C5DFE">
      <w:pPr>
        <w:pStyle w:val="Location"/>
        <w:jc w:val="both"/>
        <w:rPr>
          <w:b/>
          <w:lang w:val="en-US"/>
        </w:rPr>
      </w:pPr>
      <w:r>
        <w:rPr>
          <w:noProof/>
          <w:lang w:val="en-US"/>
        </w:rPr>
        <w:drawing>
          <wp:anchor distT="0" distB="0" distL="114300" distR="114300" simplePos="0" relativeHeight="251688448" behindDoc="0" locked="0" layoutInCell="1" allowOverlap="1" wp14:anchorId="164C6B88" wp14:editId="5CE610D6">
            <wp:simplePos x="0" y="0"/>
            <wp:positionH relativeFrom="column">
              <wp:posOffset>-306120</wp:posOffset>
            </wp:positionH>
            <wp:positionV relativeFrom="paragraph">
              <wp:posOffset>146558</wp:posOffset>
            </wp:positionV>
            <wp:extent cx="306000" cy="306000"/>
            <wp:effectExtent l="0" t="0" r="0" b="0"/>
            <wp:wrapNone/>
            <wp:docPr id="5" name="Picture 5" desc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anchor>
        </w:drawing>
      </w:r>
    </w:p>
    <w:p w14:paraId="0514ACD1" w14:textId="77777777" w:rsidR="009C5DFE" w:rsidRPr="0072282D" w:rsidRDefault="009C5DFE" w:rsidP="009C5DFE">
      <w:pPr>
        <w:pStyle w:val="Location"/>
        <w:jc w:val="both"/>
        <w:rPr>
          <w:b/>
          <w:lang w:val="en-US"/>
        </w:rPr>
      </w:pPr>
      <w:r w:rsidRPr="0072282D">
        <w:rPr>
          <w:b/>
          <w:lang w:val="en-US"/>
        </w:rPr>
        <w:t xml:space="preserve">Ernst &amp; Young, </w:t>
      </w:r>
      <w:proofErr w:type="spellStart"/>
      <w:r w:rsidRPr="0072282D">
        <w:rPr>
          <w:b/>
          <w:lang w:val="en-US"/>
        </w:rPr>
        <w:t>s.r.o</w:t>
      </w:r>
      <w:proofErr w:type="spellEnd"/>
    </w:p>
    <w:p w14:paraId="05369051" w14:textId="77777777" w:rsidR="009C5DFE" w:rsidRPr="0072282D" w:rsidRDefault="009C5DFE" w:rsidP="009C5DFE">
      <w:pPr>
        <w:pStyle w:val="JobTitle"/>
        <w:tabs>
          <w:tab w:val="left" w:pos="6804"/>
        </w:tabs>
        <w:jc w:val="both"/>
        <w:rPr>
          <w:lang w:val="en-US"/>
        </w:rPr>
      </w:pPr>
      <w:r w:rsidRPr="0072282D">
        <w:rPr>
          <w:lang w:val="en-US"/>
        </w:rPr>
        <w:t xml:space="preserve">Junior programmer – </w:t>
      </w:r>
      <w:r w:rsidR="0047584E" w:rsidRPr="0072282D">
        <w:rPr>
          <w:lang w:val="en-US"/>
        </w:rPr>
        <w:t>F</w:t>
      </w:r>
      <w:r w:rsidRPr="0072282D">
        <w:rPr>
          <w:lang w:val="en-US"/>
        </w:rPr>
        <w:t xml:space="preserve">inancial </w:t>
      </w:r>
      <w:r w:rsidR="0047584E" w:rsidRPr="0072282D">
        <w:rPr>
          <w:lang w:val="en-US"/>
        </w:rPr>
        <w:t>S</w:t>
      </w:r>
      <w:r w:rsidRPr="0072282D">
        <w:rPr>
          <w:lang w:val="en-US"/>
        </w:rPr>
        <w:t xml:space="preserve">ervices </w:t>
      </w:r>
      <w:r w:rsidR="0047584E" w:rsidRPr="0072282D">
        <w:rPr>
          <w:lang w:val="en-US"/>
        </w:rPr>
        <w:t>R</w:t>
      </w:r>
      <w:r w:rsidRPr="0072282D">
        <w:rPr>
          <w:lang w:val="en-US"/>
        </w:rPr>
        <w:t xml:space="preserve">isk </w:t>
      </w:r>
      <w:r w:rsidR="0047584E" w:rsidRPr="0072282D">
        <w:rPr>
          <w:lang w:val="en-US"/>
        </w:rPr>
        <w:t>M</w:t>
      </w:r>
      <w:r w:rsidRPr="0072282D">
        <w:rPr>
          <w:lang w:val="en-US"/>
        </w:rPr>
        <w:t xml:space="preserve">anagement </w:t>
      </w:r>
      <w:r w:rsidR="0047584E" w:rsidRPr="0072282D">
        <w:rPr>
          <w:lang w:val="en-US"/>
        </w:rPr>
        <w:t>D</w:t>
      </w:r>
      <w:r w:rsidRPr="0072282D">
        <w:rPr>
          <w:lang w:val="en-US"/>
        </w:rPr>
        <w:t>epartment</w:t>
      </w:r>
      <w:r w:rsidRPr="0072282D">
        <w:rPr>
          <w:lang w:val="en-US"/>
        </w:rPr>
        <w:tab/>
        <w:t>August 2011 – August 2012</w:t>
      </w:r>
    </w:p>
    <w:p w14:paraId="194B245B" w14:textId="77777777" w:rsidR="00280BA9" w:rsidRDefault="00280BA9" w:rsidP="000C1EC6">
      <w:pPr>
        <w:pStyle w:val="SpaceAfter"/>
        <w:spacing w:after="0" w:line="240" w:lineRule="auto"/>
        <w:ind w:right="315" w:hanging="4"/>
        <w:jc w:val="both"/>
        <w:rPr>
          <w:lang w:val="en-US"/>
        </w:rPr>
      </w:pPr>
    </w:p>
    <w:p w14:paraId="72BE81FC" w14:textId="77777777" w:rsidR="000C1EC6" w:rsidRDefault="000C1EC6" w:rsidP="000C1EC6">
      <w:pPr>
        <w:pStyle w:val="SpaceAfter"/>
        <w:spacing w:after="0" w:line="240" w:lineRule="auto"/>
        <w:ind w:right="315" w:hanging="4"/>
        <w:jc w:val="both"/>
        <w:rPr>
          <w:lang w:val="en-US"/>
        </w:rPr>
      </w:pPr>
      <w:r w:rsidRPr="005B05E9">
        <w:rPr>
          <w:lang w:val="en-US"/>
        </w:rPr>
        <w:t>Major achievements:</w:t>
      </w:r>
    </w:p>
    <w:p w14:paraId="118D92F7" w14:textId="77777777" w:rsidR="000C1EC6" w:rsidRDefault="009C5DFE" w:rsidP="000C1EC6">
      <w:pPr>
        <w:pStyle w:val="SpaceAfter"/>
        <w:numPr>
          <w:ilvl w:val="0"/>
          <w:numId w:val="19"/>
        </w:numPr>
        <w:spacing w:after="0" w:line="240" w:lineRule="auto"/>
        <w:ind w:right="315"/>
        <w:jc w:val="both"/>
        <w:rPr>
          <w:lang w:val="en-US"/>
        </w:rPr>
      </w:pPr>
      <w:r w:rsidRPr="0072282D">
        <w:rPr>
          <w:lang w:val="en-US"/>
        </w:rPr>
        <w:t>Implementation of tools for Loan Impairment under IFRS9 standards</w:t>
      </w:r>
      <w:r w:rsidR="004F7A91" w:rsidRPr="0072282D">
        <w:rPr>
          <w:lang w:val="en-US"/>
        </w:rPr>
        <w:t xml:space="preserve"> </w:t>
      </w:r>
      <w:r w:rsidRPr="0072282D">
        <w:rPr>
          <w:lang w:val="en-US"/>
        </w:rPr>
        <w:t xml:space="preserve">and Assets </w:t>
      </w:r>
      <w:r w:rsidR="008363DC" w:rsidRPr="0072282D">
        <w:rPr>
          <w:lang w:val="en-US"/>
        </w:rPr>
        <w:t>&amp;</w:t>
      </w:r>
      <w:r w:rsidRPr="0072282D">
        <w:rPr>
          <w:lang w:val="en-US"/>
        </w:rPr>
        <w:t xml:space="preserve"> Liability management</w:t>
      </w:r>
      <w:r w:rsidR="004F7A91" w:rsidRPr="0072282D">
        <w:rPr>
          <w:lang w:val="en-US"/>
        </w:rPr>
        <w:t xml:space="preserve"> tool</w:t>
      </w:r>
    </w:p>
    <w:p w14:paraId="7F4BCF4A" w14:textId="77777777" w:rsidR="009C5DFE" w:rsidRDefault="000C1EC6" w:rsidP="000C1EC6">
      <w:pPr>
        <w:pStyle w:val="SpaceAfter"/>
        <w:numPr>
          <w:ilvl w:val="0"/>
          <w:numId w:val="19"/>
        </w:numPr>
        <w:spacing w:after="0" w:line="240" w:lineRule="auto"/>
        <w:ind w:right="315"/>
        <w:jc w:val="both"/>
        <w:rPr>
          <w:lang w:val="en-US"/>
        </w:rPr>
      </w:pPr>
      <w:r>
        <w:rPr>
          <w:lang w:val="en-US"/>
        </w:rPr>
        <w:t xml:space="preserve">Ownership of </w:t>
      </w:r>
      <w:r w:rsidR="009C5DFE" w:rsidRPr="0072282D">
        <w:rPr>
          <w:lang w:val="en-US"/>
        </w:rPr>
        <w:t xml:space="preserve">data </w:t>
      </w:r>
      <w:r>
        <w:rPr>
          <w:lang w:val="en-US"/>
        </w:rPr>
        <w:t xml:space="preserve">design </w:t>
      </w:r>
      <w:r w:rsidR="009C5DFE" w:rsidRPr="0072282D">
        <w:rPr>
          <w:lang w:val="en-US"/>
        </w:rPr>
        <w:t>and application architecture</w:t>
      </w:r>
      <w:r w:rsidR="00280BA9">
        <w:rPr>
          <w:lang w:val="en-US"/>
        </w:rPr>
        <w:t xml:space="preserve"> for </w:t>
      </w:r>
      <w:r w:rsidR="00280BA9" w:rsidRPr="0072282D">
        <w:rPr>
          <w:lang w:val="en-US"/>
        </w:rPr>
        <w:t>Assets &amp; Liability management tool</w:t>
      </w:r>
    </w:p>
    <w:p w14:paraId="3D0EBBBC" w14:textId="77777777" w:rsidR="00304405" w:rsidRDefault="00304405" w:rsidP="00304405">
      <w:pPr>
        <w:pStyle w:val="SpaceAfter"/>
        <w:spacing w:after="0" w:line="240" w:lineRule="auto"/>
        <w:ind w:right="315"/>
        <w:jc w:val="both"/>
        <w:rPr>
          <w:lang w:val="en-US"/>
        </w:rPr>
      </w:pPr>
    </w:p>
    <w:p w14:paraId="3EB69074" w14:textId="77777777" w:rsidR="00304405" w:rsidRPr="0072282D" w:rsidRDefault="00304405" w:rsidP="00304405">
      <w:pPr>
        <w:pStyle w:val="SpaceAfter"/>
        <w:spacing w:after="0" w:line="240" w:lineRule="auto"/>
        <w:ind w:right="315"/>
        <w:jc w:val="both"/>
        <w:rPr>
          <w:lang w:val="en-US"/>
        </w:rPr>
      </w:pPr>
    </w:p>
    <w:p w14:paraId="1A5C479D" w14:textId="77777777" w:rsidR="009C5DFE" w:rsidRPr="0072282D" w:rsidRDefault="007C04C9" w:rsidP="009C5DFE">
      <w:pPr>
        <w:pStyle w:val="SpaceAfter"/>
        <w:spacing w:after="0" w:line="240" w:lineRule="auto"/>
        <w:ind w:left="289"/>
        <w:jc w:val="both"/>
        <w:rPr>
          <w:lang w:val="en-US"/>
        </w:rPr>
      </w:pPr>
      <w:r>
        <w:rPr>
          <w:noProof/>
          <w:lang w:val="en-US"/>
        </w:rPr>
        <w:drawing>
          <wp:anchor distT="0" distB="0" distL="114300" distR="114300" simplePos="0" relativeHeight="251693568" behindDoc="0" locked="0" layoutInCell="1" allowOverlap="1" wp14:anchorId="219FD179" wp14:editId="4809F739">
            <wp:simplePos x="0" y="0"/>
            <wp:positionH relativeFrom="leftMargin">
              <wp:align>right</wp:align>
            </wp:positionH>
            <wp:positionV relativeFrom="paragraph">
              <wp:posOffset>129540</wp:posOffset>
            </wp:positionV>
            <wp:extent cx="305435" cy="305435"/>
            <wp:effectExtent l="0" t="0" r="0" b="0"/>
            <wp:wrapNone/>
            <wp:docPr id="6" name="Picture 6" descr="ADP Employer Services Czech 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P Employer Services Czech re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435" cy="305435"/>
                    </a:xfrm>
                    <a:prstGeom prst="rect">
                      <a:avLst/>
                    </a:prstGeom>
                    <a:noFill/>
                    <a:ln>
                      <a:noFill/>
                    </a:ln>
                  </pic:spPr>
                </pic:pic>
              </a:graphicData>
            </a:graphic>
          </wp:anchor>
        </w:drawing>
      </w:r>
    </w:p>
    <w:p w14:paraId="61342414" w14:textId="77777777" w:rsidR="009C5DFE" w:rsidRPr="0072282D" w:rsidRDefault="009C5DFE" w:rsidP="009C5DFE">
      <w:pPr>
        <w:pStyle w:val="Location"/>
        <w:ind w:left="0" w:firstLine="288"/>
        <w:jc w:val="both"/>
        <w:rPr>
          <w:b/>
          <w:lang w:val="en-US"/>
        </w:rPr>
      </w:pPr>
      <w:r w:rsidRPr="0072282D">
        <w:rPr>
          <w:b/>
          <w:lang w:val="en-US"/>
        </w:rPr>
        <w:t xml:space="preserve">ADP Employer services </w:t>
      </w:r>
      <w:proofErr w:type="spellStart"/>
      <w:r w:rsidRPr="0072282D">
        <w:rPr>
          <w:b/>
          <w:lang w:val="en-US"/>
        </w:rPr>
        <w:t>Česká</w:t>
      </w:r>
      <w:proofErr w:type="spellEnd"/>
      <w:r w:rsidRPr="0072282D">
        <w:rPr>
          <w:b/>
          <w:lang w:val="en-US"/>
        </w:rPr>
        <w:t xml:space="preserve"> </w:t>
      </w:r>
      <w:proofErr w:type="spellStart"/>
      <w:r w:rsidRPr="0072282D">
        <w:rPr>
          <w:b/>
          <w:lang w:val="en-US"/>
        </w:rPr>
        <w:t>republika</w:t>
      </w:r>
      <w:proofErr w:type="spellEnd"/>
      <w:r w:rsidRPr="0072282D">
        <w:rPr>
          <w:b/>
          <w:lang w:val="en-US"/>
        </w:rPr>
        <w:t xml:space="preserve">, </w:t>
      </w:r>
      <w:proofErr w:type="spellStart"/>
      <w:r w:rsidRPr="0072282D">
        <w:rPr>
          <w:b/>
          <w:lang w:val="en-US"/>
        </w:rPr>
        <w:t>a.s.</w:t>
      </w:r>
      <w:proofErr w:type="spellEnd"/>
    </w:p>
    <w:p w14:paraId="28590F80" w14:textId="77777777" w:rsidR="009C5DFE" w:rsidRDefault="009C5DFE" w:rsidP="009C5DFE">
      <w:pPr>
        <w:pStyle w:val="JobTitle"/>
        <w:tabs>
          <w:tab w:val="left" w:pos="6804"/>
        </w:tabs>
        <w:jc w:val="both"/>
        <w:rPr>
          <w:lang w:val="en-US"/>
        </w:rPr>
      </w:pPr>
      <w:r w:rsidRPr="0072282D">
        <w:rPr>
          <w:lang w:val="en-US"/>
        </w:rPr>
        <w:t>IT Assistant</w:t>
      </w:r>
      <w:r w:rsidR="006B66B5" w:rsidRPr="0072282D">
        <w:rPr>
          <w:lang w:val="en-US"/>
        </w:rPr>
        <w:t>/Administrator</w:t>
      </w:r>
      <w:r w:rsidRPr="0072282D">
        <w:rPr>
          <w:lang w:val="en-US"/>
        </w:rPr>
        <w:tab/>
        <w:t>July 2007- January 2011</w:t>
      </w:r>
    </w:p>
    <w:p w14:paraId="7BB45B1E" w14:textId="77777777" w:rsidR="000C1EC6" w:rsidRDefault="000C1EC6" w:rsidP="000C1EC6">
      <w:pPr>
        <w:pStyle w:val="SpaceAfter"/>
        <w:spacing w:after="0" w:line="240" w:lineRule="auto"/>
        <w:ind w:right="315" w:hanging="4"/>
        <w:jc w:val="both"/>
        <w:rPr>
          <w:lang w:val="en-US"/>
        </w:rPr>
      </w:pPr>
    </w:p>
    <w:p w14:paraId="511881E3" w14:textId="05C4E25B" w:rsidR="000C1EC6" w:rsidRDefault="00347D60" w:rsidP="000C1EC6">
      <w:pPr>
        <w:pStyle w:val="SpaceAfter"/>
        <w:spacing w:after="0" w:line="240" w:lineRule="auto"/>
        <w:ind w:right="315" w:hanging="4"/>
        <w:jc w:val="both"/>
        <w:rPr>
          <w:lang w:val="en-US"/>
        </w:rPr>
      </w:pPr>
      <w:r>
        <w:rPr>
          <w:lang w:val="en-US"/>
        </w:rPr>
        <w:t>Job description</w:t>
      </w:r>
      <w:r w:rsidR="000C1EC6" w:rsidRPr="005B05E9">
        <w:rPr>
          <w:lang w:val="en-US"/>
        </w:rPr>
        <w:t>:</w:t>
      </w:r>
      <w:r w:rsidR="007C04C9" w:rsidRPr="007C04C9">
        <w:t xml:space="preserve"> </w:t>
      </w:r>
    </w:p>
    <w:p w14:paraId="7395E51B" w14:textId="7D97325E" w:rsidR="009C5DFE" w:rsidRPr="00347D60" w:rsidRDefault="009C5DFE" w:rsidP="00387C31">
      <w:pPr>
        <w:pStyle w:val="SpaceAfter"/>
        <w:numPr>
          <w:ilvl w:val="0"/>
          <w:numId w:val="20"/>
        </w:numPr>
        <w:spacing w:after="0" w:line="240" w:lineRule="auto"/>
        <w:ind w:right="315"/>
        <w:jc w:val="both"/>
        <w:rPr>
          <w:lang w:val="en-US"/>
        </w:rPr>
      </w:pPr>
      <w:r w:rsidRPr="00347D60">
        <w:rPr>
          <w:lang w:val="en-US"/>
        </w:rPr>
        <w:t>IT support</w:t>
      </w:r>
      <w:r w:rsidR="000C1EC6" w:rsidRPr="00347D60">
        <w:rPr>
          <w:lang w:val="en-US"/>
        </w:rPr>
        <w:t xml:space="preserve"> for EMEA region</w:t>
      </w:r>
      <w:r w:rsidR="00347D60" w:rsidRPr="00347D60">
        <w:rPr>
          <w:lang w:val="en-US"/>
        </w:rPr>
        <w:t xml:space="preserve"> and </w:t>
      </w:r>
      <w:r w:rsidR="00347D60">
        <w:rPr>
          <w:lang w:val="en-US"/>
        </w:rPr>
        <w:t>m</w:t>
      </w:r>
      <w:r w:rsidRPr="00347D60">
        <w:rPr>
          <w:lang w:val="en-US"/>
        </w:rPr>
        <w:t>aintenance of computers and technical assets of company</w:t>
      </w:r>
      <w:r w:rsidR="000C1EC6" w:rsidRPr="00347D60">
        <w:rPr>
          <w:lang w:val="en-US"/>
        </w:rPr>
        <w:t xml:space="preserve"> in PRG</w:t>
      </w:r>
    </w:p>
    <w:p w14:paraId="5883410E" w14:textId="45293688" w:rsidR="00144542" w:rsidRPr="0072282D" w:rsidRDefault="00B5522A" w:rsidP="00144542">
      <w:pPr>
        <w:pStyle w:val="SectionHeading"/>
        <w:spacing w:line="360" w:lineRule="auto"/>
        <w:rPr>
          <w:lang w:val="en-US"/>
        </w:rPr>
      </w:pPr>
      <w:r w:rsidRPr="0072282D">
        <w:rPr>
          <w:lang w:val="en-US"/>
        </w:rPr>
        <w:t>EDUCATION</w:t>
      </w:r>
    </w:p>
    <w:p w14:paraId="3E63A6DA" w14:textId="591DE89B" w:rsidR="00B5522A" w:rsidRPr="0072282D" w:rsidRDefault="00304405">
      <w:pPr>
        <w:pStyle w:val="Location"/>
        <w:rPr>
          <w:b/>
          <w:lang w:val="en-US"/>
        </w:rPr>
      </w:pPr>
      <w:r>
        <w:rPr>
          <w:noProof/>
          <w:lang w:val="en-US"/>
        </w:rPr>
        <w:drawing>
          <wp:anchor distT="0" distB="0" distL="114300" distR="114300" simplePos="0" relativeHeight="251699712" behindDoc="0" locked="0" layoutInCell="1" allowOverlap="1" wp14:anchorId="5F126753" wp14:editId="6B715D0B">
            <wp:simplePos x="0" y="0"/>
            <wp:positionH relativeFrom="leftMargin">
              <wp:align>right</wp:align>
            </wp:positionH>
            <wp:positionV relativeFrom="paragraph">
              <wp:posOffset>60757</wp:posOffset>
            </wp:positionV>
            <wp:extent cx="305435" cy="305435"/>
            <wp:effectExtent l="0" t="0" r="0" b="0"/>
            <wp:wrapNone/>
            <wp:docPr id="7" name="Picture 7" descr="University of Economics in Prague, Faculty of Informatics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y of Economics in Prague, Faculty of Informatics and Statisti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35" cy="305435"/>
                    </a:xfrm>
                    <a:prstGeom prst="rect">
                      <a:avLst/>
                    </a:prstGeom>
                    <a:noFill/>
                    <a:ln>
                      <a:noFill/>
                    </a:ln>
                  </pic:spPr>
                </pic:pic>
              </a:graphicData>
            </a:graphic>
          </wp:anchor>
        </w:drawing>
      </w:r>
      <w:r w:rsidR="00B5522A" w:rsidRPr="0072282D">
        <w:rPr>
          <w:b/>
          <w:lang w:val="en-US"/>
        </w:rPr>
        <w:t>University of Economics, Prague</w:t>
      </w:r>
    </w:p>
    <w:p w14:paraId="1004E133" w14:textId="77777777" w:rsidR="00B5522A" w:rsidRPr="0072282D" w:rsidRDefault="00B5522A" w:rsidP="00EA2809">
      <w:pPr>
        <w:pStyle w:val="JobTitle"/>
        <w:tabs>
          <w:tab w:val="clear" w:pos="7560"/>
          <w:tab w:val="left" w:pos="6804"/>
        </w:tabs>
        <w:rPr>
          <w:b w:val="0"/>
          <w:lang w:val="en-US"/>
        </w:rPr>
      </w:pPr>
      <w:r w:rsidRPr="0072282D">
        <w:rPr>
          <w:b w:val="0"/>
          <w:lang w:val="en-US"/>
        </w:rPr>
        <w:t>The Faculty of Informatics and Statistics</w:t>
      </w:r>
    </w:p>
    <w:p w14:paraId="26401980" w14:textId="0C50640C" w:rsidR="007F79C9" w:rsidRPr="0072282D" w:rsidRDefault="00B5522A" w:rsidP="00EA2809">
      <w:pPr>
        <w:pStyle w:val="JobTitle"/>
        <w:tabs>
          <w:tab w:val="clear" w:pos="7560"/>
          <w:tab w:val="left" w:pos="6804"/>
        </w:tabs>
        <w:rPr>
          <w:lang w:val="en-US"/>
        </w:rPr>
      </w:pPr>
      <w:r w:rsidRPr="0072282D">
        <w:rPr>
          <w:lang w:val="en-US"/>
        </w:rPr>
        <w:t xml:space="preserve">Study </w:t>
      </w:r>
      <w:r w:rsidR="002E4AEF" w:rsidRPr="0072282D">
        <w:rPr>
          <w:lang w:val="en-US"/>
        </w:rPr>
        <w:t>program</w:t>
      </w:r>
      <w:r w:rsidRPr="0072282D">
        <w:rPr>
          <w:lang w:val="en-US"/>
        </w:rPr>
        <w:t>:</w:t>
      </w:r>
      <w:r w:rsidR="001B12C3" w:rsidRPr="0072282D">
        <w:rPr>
          <w:lang w:val="en-US"/>
        </w:rPr>
        <w:t xml:space="preserve"> </w:t>
      </w:r>
      <w:r w:rsidRPr="0072282D">
        <w:rPr>
          <w:lang w:val="en-US"/>
        </w:rPr>
        <w:t>Computer science</w:t>
      </w:r>
      <w:r w:rsidR="00697618" w:rsidRPr="0072282D">
        <w:rPr>
          <w:lang w:val="en-US"/>
        </w:rPr>
        <w:t xml:space="preserve"> – </w:t>
      </w:r>
      <w:r w:rsidR="0069792F" w:rsidRPr="0072282D">
        <w:rPr>
          <w:lang w:val="en-US"/>
        </w:rPr>
        <w:t>bachelor’s</w:t>
      </w:r>
      <w:r w:rsidRPr="0072282D">
        <w:rPr>
          <w:lang w:val="en-US"/>
        </w:rPr>
        <w:t xml:space="preserve"> degree</w:t>
      </w:r>
      <w:r w:rsidR="00A64C9B" w:rsidRPr="0072282D">
        <w:rPr>
          <w:lang w:val="en-US"/>
        </w:rPr>
        <w:tab/>
      </w:r>
      <w:r w:rsidRPr="0072282D">
        <w:rPr>
          <w:lang w:val="en-US"/>
        </w:rPr>
        <w:t>January</w:t>
      </w:r>
      <w:r w:rsidR="00697618" w:rsidRPr="0072282D">
        <w:rPr>
          <w:lang w:val="en-US"/>
        </w:rPr>
        <w:t xml:space="preserve"> </w:t>
      </w:r>
      <w:r w:rsidR="001B12C3" w:rsidRPr="0072282D">
        <w:rPr>
          <w:lang w:val="en-US"/>
        </w:rPr>
        <w:t>2012</w:t>
      </w:r>
    </w:p>
    <w:p w14:paraId="041F1148" w14:textId="77777777" w:rsidR="007F79C9" w:rsidRPr="0072282D" w:rsidRDefault="00B5522A" w:rsidP="00EC3D29">
      <w:pPr>
        <w:pStyle w:val="SpaceAfter"/>
        <w:spacing w:after="0" w:line="240" w:lineRule="auto"/>
        <w:rPr>
          <w:lang w:val="en-US"/>
        </w:rPr>
      </w:pPr>
      <w:r w:rsidRPr="0072282D">
        <w:rPr>
          <w:lang w:val="en-US"/>
        </w:rPr>
        <w:t>Bachelor thesis</w:t>
      </w:r>
      <w:r w:rsidR="001B12C3" w:rsidRPr="0072282D">
        <w:rPr>
          <w:lang w:val="en-US"/>
        </w:rPr>
        <w:t xml:space="preserve">: </w:t>
      </w:r>
      <w:r w:rsidRPr="0072282D">
        <w:rPr>
          <w:lang w:val="en-US"/>
        </w:rPr>
        <w:t>Security risk analysis of data boxes established by individuals</w:t>
      </w:r>
    </w:p>
    <w:p w14:paraId="36E6991A" w14:textId="77777777" w:rsidR="00EC3D29" w:rsidRPr="0072282D" w:rsidRDefault="00F94ADD" w:rsidP="00EC3D29">
      <w:pPr>
        <w:pStyle w:val="SpaceAfter"/>
        <w:numPr>
          <w:ilvl w:val="0"/>
          <w:numId w:val="6"/>
        </w:numPr>
        <w:spacing w:after="0" w:line="240" w:lineRule="auto"/>
        <w:rPr>
          <w:lang w:val="en-US"/>
        </w:rPr>
      </w:pPr>
      <w:r w:rsidRPr="0072282D">
        <w:rPr>
          <w:lang w:val="en-US"/>
        </w:rPr>
        <w:t>Risk a</w:t>
      </w:r>
      <w:r w:rsidR="00EC3D29" w:rsidRPr="0072282D">
        <w:rPr>
          <w:lang w:val="en-US"/>
        </w:rPr>
        <w:t>nalysis of data boxes information system</w:t>
      </w:r>
    </w:p>
    <w:p w14:paraId="478C38C9" w14:textId="77777777" w:rsidR="005739DC" w:rsidRPr="0072282D" w:rsidRDefault="005739DC" w:rsidP="00144542">
      <w:pPr>
        <w:pStyle w:val="SectionHeading"/>
        <w:spacing w:line="360" w:lineRule="auto"/>
        <w:rPr>
          <w:lang w:val="en-US"/>
        </w:rPr>
      </w:pPr>
      <w:r w:rsidRPr="0072282D">
        <w:rPr>
          <w:lang w:val="en-US"/>
        </w:rPr>
        <w:t>skills and</w:t>
      </w:r>
      <w:r w:rsidR="00C2275C" w:rsidRPr="0072282D">
        <w:rPr>
          <w:lang w:val="en-US"/>
        </w:rPr>
        <w:t xml:space="preserve"> ABILITIES</w:t>
      </w:r>
    </w:p>
    <w:p w14:paraId="696B55A7" w14:textId="0E8D63BA" w:rsidR="007B69DA" w:rsidRPr="0072282D" w:rsidRDefault="00EC104A" w:rsidP="00111987">
      <w:pPr>
        <w:pStyle w:val="NormalBodyText"/>
        <w:tabs>
          <w:tab w:val="clear" w:pos="7560"/>
          <w:tab w:val="left" w:pos="709"/>
        </w:tabs>
        <w:rPr>
          <w:lang w:val="en-US"/>
        </w:rPr>
      </w:pPr>
      <w:r w:rsidRPr="0072282D">
        <w:rPr>
          <w:lang w:val="en-US"/>
        </w:rPr>
        <w:t xml:space="preserve">Project </w:t>
      </w:r>
      <w:r w:rsidR="003235BB">
        <w:rPr>
          <w:lang w:val="en-US"/>
        </w:rPr>
        <w:t xml:space="preserve">and People </w:t>
      </w:r>
      <w:r w:rsidRPr="0072282D">
        <w:rPr>
          <w:lang w:val="en-US"/>
        </w:rPr>
        <w:t>Management</w:t>
      </w:r>
      <w:r w:rsidR="00111987" w:rsidRPr="0072282D">
        <w:rPr>
          <w:lang w:val="en-US"/>
        </w:rPr>
        <w:t xml:space="preserve">, </w:t>
      </w:r>
      <w:r w:rsidRPr="0072282D">
        <w:rPr>
          <w:lang w:val="en-US"/>
        </w:rPr>
        <w:t>Finance and Billing applications</w:t>
      </w:r>
      <w:r w:rsidR="00111987" w:rsidRPr="0072282D">
        <w:rPr>
          <w:lang w:val="en-US"/>
        </w:rPr>
        <w:t>, Database systems (</w:t>
      </w:r>
      <w:r w:rsidRPr="0072282D">
        <w:rPr>
          <w:lang w:val="en-US"/>
        </w:rPr>
        <w:t>Microsoft SQL, Oracle</w:t>
      </w:r>
      <w:r w:rsidR="00111987" w:rsidRPr="0072282D">
        <w:rPr>
          <w:lang w:val="en-US"/>
        </w:rPr>
        <w:t>), Microsoft Suite</w:t>
      </w:r>
      <w:r w:rsidR="00B35F16">
        <w:rPr>
          <w:lang w:val="en-US"/>
        </w:rPr>
        <w:t>, Talent and Sourcing management</w:t>
      </w:r>
    </w:p>
    <w:p w14:paraId="55C1D151" w14:textId="77777777" w:rsidR="0079187E" w:rsidRPr="0072282D" w:rsidRDefault="00377CB7" w:rsidP="00144542">
      <w:pPr>
        <w:pStyle w:val="SectionHeading"/>
        <w:spacing w:line="360" w:lineRule="auto"/>
        <w:rPr>
          <w:lang w:val="en-US"/>
        </w:rPr>
      </w:pPr>
      <w:r w:rsidRPr="0072282D">
        <w:rPr>
          <w:lang w:val="en-US"/>
        </w:rPr>
        <w:t>CHARACTER QUALITIES AND INTERESTS</w:t>
      </w:r>
    </w:p>
    <w:p w14:paraId="0787EE9D" w14:textId="35255D42" w:rsidR="0064744B" w:rsidRPr="0072282D" w:rsidRDefault="000C1EC6" w:rsidP="0064744B">
      <w:pPr>
        <w:pStyle w:val="NormalBodyText"/>
        <w:rPr>
          <w:lang w:val="en-US"/>
        </w:rPr>
      </w:pPr>
      <w:r>
        <w:rPr>
          <w:lang w:val="en-US"/>
        </w:rPr>
        <w:t>Leadership, team player, communication skills</w:t>
      </w:r>
      <w:r w:rsidRPr="0072282D">
        <w:rPr>
          <w:lang w:val="en-US"/>
        </w:rPr>
        <w:t>,</w:t>
      </w:r>
      <w:r w:rsidR="009D0413" w:rsidRPr="0072282D">
        <w:rPr>
          <w:lang w:val="en-US"/>
        </w:rPr>
        <w:t xml:space="preserve"> </w:t>
      </w:r>
      <w:r>
        <w:rPr>
          <w:lang w:val="en-US"/>
        </w:rPr>
        <w:t>continuous improvement</w:t>
      </w:r>
      <w:r w:rsidR="005B05E9">
        <w:rPr>
          <w:lang w:val="en-US"/>
        </w:rPr>
        <w:t>, martial arts</w:t>
      </w:r>
      <w:r>
        <w:rPr>
          <w:lang w:val="en-US"/>
        </w:rPr>
        <w:t xml:space="preserve">, volleyball, </w:t>
      </w:r>
      <w:r w:rsidR="002B08C9">
        <w:rPr>
          <w:lang w:val="en-US"/>
        </w:rPr>
        <w:t>jogging</w:t>
      </w:r>
    </w:p>
    <w:sectPr w:rsidR="0064744B" w:rsidRPr="0072282D" w:rsidSect="00EA2809">
      <w:headerReference w:type="default" r:id="rId14"/>
      <w:footerReference w:type="default" r:id="rId15"/>
      <w:headerReference w:type="first" r:id="rId16"/>
      <w:footerReference w:type="first" r:id="rId17"/>
      <w:pgSz w:w="11907" w:h="16839" w:code="9"/>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1E3B" w14:textId="77777777" w:rsidR="004B1019" w:rsidRDefault="004B1019">
      <w:pPr>
        <w:spacing w:line="240" w:lineRule="auto"/>
      </w:pPr>
      <w:r>
        <w:separator/>
      </w:r>
    </w:p>
  </w:endnote>
  <w:endnote w:type="continuationSeparator" w:id="0">
    <w:p w14:paraId="7FDCC584" w14:textId="77777777" w:rsidR="004B1019" w:rsidRDefault="004B1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9040" w14:textId="77777777" w:rsidR="00EA2809" w:rsidRPr="00EA2809" w:rsidRDefault="00EA2809">
    <w:pPr>
      <w:pStyle w:val="Footer"/>
    </w:pPr>
    <w:r w:rsidRPr="00EA280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5FF7" w14:textId="77777777" w:rsidR="00EA2809" w:rsidRPr="00EA2809" w:rsidRDefault="00EA2809">
    <w:pPr>
      <w:pStyle w:val="Footer"/>
    </w:pPr>
    <w:r w:rsidRPr="00EA280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10EE" w14:textId="77777777" w:rsidR="004B1019" w:rsidRDefault="004B1019">
      <w:pPr>
        <w:spacing w:line="240" w:lineRule="auto"/>
      </w:pPr>
      <w:r>
        <w:separator/>
      </w:r>
    </w:p>
  </w:footnote>
  <w:footnote w:type="continuationSeparator" w:id="0">
    <w:p w14:paraId="3005FDC3" w14:textId="77777777" w:rsidR="004B1019" w:rsidRDefault="004B1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F442" w14:textId="77777777" w:rsidR="007F79C9" w:rsidRDefault="00000000" w:rsidP="00EA2809">
    <w:pPr>
      <w:pStyle w:val="YourName"/>
      <w:tabs>
        <w:tab w:val="clear" w:pos="8640"/>
        <w:tab w:val="left" w:pos="8505"/>
      </w:tabs>
    </w:pPr>
    <w:sdt>
      <w:sdtPr>
        <w:alias w:val="Author"/>
        <w:id w:val="25244219"/>
        <w:placeholder>
          <w:docPart w:val="F67051D2F642488D880F4904E535713B"/>
        </w:placeholder>
        <w:dataBinding w:prefixMappings="xmlns:ns0='http://purl.org/dc/elements/1.1/' xmlns:ns1='http://schemas.openxmlformats.org/package/2006/metadata/core-properties' " w:xpath="/ns1:coreProperties[1]/ns0:creator[1]" w:storeItemID="{6C3C8BC8-F283-45AE-878A-BAB7291924A1}"/>
        <w:text/>
      </w:sdtPr>
      <w:sdtContent>
        <w:r w:rsidR="0037750A">
          <w:t>B</w:t>
        </w:r>
        <w:r w:rsidR="009743F4">
          <w:rPr>
            <w:caps w:val="0"/>
          </w:rPr>
          <w:t>c</w:t>
        </w:r>
        <w:r w:rsidR="0037750A">
          <w:t>. Petr Loderer</w:t>
        </w:r>
      </w:sdtContent>
    </w:sdt>
    <w:r w:rsidR="00EA280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8425" w14:textId="77777777" w:rsidR="00EA2809" w:rsidRPr="00EA2809" w:rsidRDefault="00EA2809">
    <w:pPr>
      <w:pStyle w:val="Header"/>
    </w:pPr>
    <w:r w:rsidRPr="00EA280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3BEFD0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AC50003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A54193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162502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707839"/>
    <w:multiLevelType w:val="hybridMultilevel"/>
    <w:tmpl w:val="6466279A"/>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5" w15:restartNumberingAfterBreak="0">
    <w:nsid w:val="199635D8"/>
    <w:multiLevelType w:val="hybridMultilevel"/>
    <w:tmpl w:val="B7E8B3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A643471"/>
    <w:multiLevelType w:val="hybridMultilevel"/>
    <w:tmpl w:val="203ADA6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596698"/>
    <w:multiLevelType w:val="hybridMultilevel"/>
    <w:tmpl w:val="6270DE6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46145BB"/>
    <w:multiLevelType w:val="hybridMultilevel"/>
    <w:tmpl w:val="A402487C"/>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2C515CA8"/>
    <w:multiLevelType w:val="hybridMultilevel"/>
    <w:tmpl w:val="1C345D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6A924F0"/>
    <w:multiLevelType w:val="hybridMultilevel"/>
    <w:tmpl w:val="53FAF15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DC156AB"/>
    <w:multiLevelType w:val="hybridMultilevel"/>
    <w:tmpl w:val="3C54D1E0"/>
    <w:lvl w:ilvl="0" w:tplc="04050001">
      <w:start w:val="1"/>
      <w:numFmt w:val="bullet"/>
      <w:lvlText w:val=""/>
      <w:lvlJc w:val="left"/>
      <w:pPr>
        <w:ind w:left="1009" w:hanging="360"/>
      </w:pPr>
      <w:rPr>
        <w:rFonts w:ascii="Symbol" w:hAnsi="Symbol" w:hint="default"/>
      </w:rPr>
    </w:lvl>
    <w:lvl w:ilvl="1" w:tplc="04050003">
      <w:start w:val="1"/>
      <w:numFmt w:val="bullet"/>
      <w:lvlText w:val="o"/>
      <w:lvlJc w:val="left"/>
      <w:pPr>
        <w:ind w:left="1729" w:hanging="360"/>
      </w:pPr>
      <w:rPr>
        <w:rFonts w:ascii="Courier New" w:hAnsi="Courier New" w:cs="Courier New" w:hint="default"/>
      </w:rPr>
    </w:lvl>
    <w:lvl w:ilvl="2" w:tplc="04050005" w:tentative="1">
      <w:start w:val="1"/>
      <w:numFmt w:val="bullet"/>
      <w:lvlText w:val=""/>
      <w:lvlJc w:val="left"/>
      <w:pPr>
        <w:ind w:left="2449" w:hanging="360"/>
      </w:pPr>
      <w:rPr>
        <w:rFonts w:ascii="Wingdings" w:hAnsi="Wingdings" w:hint="default"/>
      </w:rPr>
    </w:lvl>
    <w:lvl w:ilvl="3" w:tplc="04050001" w:tentative="1">
      <w:start w:val="1"/>
      <w:numFmt w:val="bullet"/>
      <w:lvlText w:val=""/>
      <w:lvlJc w:val="left"/>
      <w:pPr>
        <w:ind w:left="3169" w:hanging="360"/>
      </w:pPr>
      <w:rPr>
        <w:rFonts w:ascii="Symbol" w:hAnsi="Symbol" w:hint="default"/>
      </w:rPr>
    </w:lvl>
    <w:lvl w:ilvl="4" w:tplc="04050003" w:tentative="1">
      <w:start w:val="1"/>
      <w:numFmt w:val="bullet"/>
      <w:lvlText w:val="o"/>
      <w:lvlJc w:val="left"/>
      <w:pPr>
        <w:ind w:left="3889" w:hanging="360"/>
      </w:pPr>
      <w:rPr>
        <w:rFonts w:ascii="Courier New" w:hAnsi="Courier New" w:cs="Courier New" w:hint="default"/>
      </w:rPr>
    </w:lvl>
    <w:lvl w:ilvl="5" w:tplc="04050005" w:tentative="1">
      <w:start w:val="1"/>
      <w:numFmt w:val="bullet"/>
      <w:lvlText w:val=""/>
      <w:lvlJc w:val="left"/>
      <w:pPr>
        <w:ind w:left="4609" w:hanging="360"/>
      </w:pPr>
      <w:rPr>
        <w:rFonts w:ascii="Wingdings" w:hAnsi="Wingdings" w:hint="default"/>
      </w:rPr>
    </w:lvl>
    <w:lvl w:ilvl="6" w:tplc="04050001" w:tentative="1">
      <w:start w:val="1"/>
      <w:numFmt w:val="bullet"/>
      <w:lvlText w:val=""/>
      <w:lvlJc w:val="left"/>
      <w:pPr>
        <w:ind w:left="5329" w:hanging="360"/>
      </w:pPr>
      <w:rPr>
        <w:rFonts w:ascii="Symbol" w:hAnsi="Symbol" w:hint="default"/>
      </w:rPr>
    </w:lvl>
    <w:lvl w:ilvl="7" w:tplc="04050003" w:tentative="1">
      <w:start w:val="1"/>
      <w:numFmt w:val="bullet"/>
      <w:lvlText w:val="o"/>
      <w:lvlJc w:val="left"/>
      <w:pPr>
        <w:ind w:left="6049" w:hanging="360"/>
      </w:pPr>
      <w:rPr>
        <w:rFonts w:ascii="Courier New" w:hAnsi="Courier New" w:cs="Courier New" w:hint="default"/>
      </w:rPr>
    </w:lvl>
    <w:lvl w:ilvl="8" w:tplc="04050005" w:tentative="1">
      <w:start w:val="1"/>
      <w:numFmt w:val="bullet"/>
      <w:lvlText w:val=""/>
      <w:lvlJc w:val="left"/>
      <w:pPr>
        <w:ind w:left="6769" w:hanging="360"/>
      </w:pPr>
      <w:rPr>
        <w:rFonts w:ascii="Wingdings" w:hAnsi="Wingdings" w:hint="default"/>
      </w:rPr>
    </w:lvl>
  </w:abstractNum>
  <w:abstractNum w:abstractNumId="12" w15:restartNumberingAfterBreak="0">
    <w:nsid w:val="466A133D"/>
    <w:multiLevelType w:val="hybridMultilevel"/>
    <w:tmpl w:val="7848D8C0"/>
    <w:lvl w:ilvl="0" w:tplc="04050001">
      <w:start w:val="1"/>
      <w:numFmt w:val="bullet"/>
      <w:lvlText w:val=""/>
      <w:lvlJc w:val="left"/>
      <w:pPr>
        <w:ind w:left="1009" w:hanging="360"/>
      </w:pPr>
      <w:rPr>
        <w:rFonts w:ascii="Symbol" w:hAnsi="Symbol" w:hint="default"/>
      </w:rPr>
    </w:lvl>
    <w:lvl w:ilvl="1" w:tplc="04050003" w:tentative="1">
      <w:start w:val="1"/>
      <w:numFmt w:val="bullet"/>
      <w:lvlText w:val="o"/>
      <w:lvlJc w:val="left"/>
      <w:pPr>
        <w:ind w:left="1729" w:hanging="360"/>
      </w:pPr>
      <w:rPr>
        <w:rFonts w:ascii="Courier New" w:hAnsi="Courier New" w:cs="Courier New" w:hint="default"/>
      </w:rPr>
    </w:lvl>
    <w:lvl w:ilvl="2" w:tplc="04050005" w:tentative="1">
      <w:start w:val="1"/>
      <w:numFmt w:val="bullet"/>
      <w:lvlText w:val=""/>
      <w:lvlJc w:val="left"/>
      <w:pPr>
        <w:ind w:left="2449" w:hanging="360"/>
      </w:pPr>
      <w:rPr>
        <w:rFonts w:ascii="Wingdings" w:hAnsi="Wingdings" w:hint="default"/>
      </w:rPr>
    </w:lvl>
    <w:lvl w:ilvl="3" w:tplc="04050001" w:tentative="1">
      <w:start w:val="1"/>
      <w:numFmt w:val="bullet"/>
      <w:lvlText w:val=""/>
      <w:lvlJc w:val="left"/>
      <w:pPr>
        <w:ind w:left="3169" w:hanging="360"/>
      </w:pPr>
      <w:rPr>
        <w:rFonts w:ascii="Symbol" w:hAnsi="Symbol" w:hint="default"/>
      </w:rPr>
    </w:lvl>
    <w:lvl w:ilvl="4" w:tplc="04050003" w:tentative="1">
      <w:start w:val="1"/>
      <w:numFmt w:val="bullet"/>
      <w:lvlText w:val="o"/>
      <w:lvlJc w:val="left"/>
      <w:pPr>
        <w:ind w:left="3889" w:hanging="360"/>
      </w:pPr>
      <w:rPr>
        <w:rFonts w:ascii="Courier New" w:hAnsi="Courier New" w:cs="Courier New" w:hint="default"/>
      </w:rPr>
    </w:lvl>
    <w:lvl w:ilvl="5" w:tplc="04050005" w:tentative="1">
      <w:start w:val="1"/>
      <w:numFmt w:val="bullet"/>
      <w:lvlText w:val=""/>
      <w:lvlJc w:val="left"/>
      <w:pPr>
        <w:ind w:left="4609" w:hanging="360"/>
      </w:pPr>
      <w:rPr>
        <w:rFonts w:ascii="Wingdings" w:hAnsi="Wingdings" w:hint="default"/>
      </w:rPr>
    </w:lvl>
    <w:lvl w:ilvl="6" w:tplc="04050001" w:tentative="1">
      <w:start w:val="1"/>
      <w:numFmt w:val="bullet"/>
      <w:lvlText w:val=""/>
      <w:lvlJc w:val="left"/>
      <w:pPr>
        <w:ind w:left="5329" w:hanging="360"/>
      </w:pPr>
      <w:rPr>
        <w:rFonts w:ascii="Symbol" w:hAnsi="Symbol" w:hint="default"/>
      </w:rPr>
    </w:lvl>
    <w:lvl w:ilvl="7" w:tplc="04050003" w:tentative="1">
      <w:start w:val="1"/>
      <w:numFmt w:val="bullet"/>
      <w:lvlText w:val="o"/>
      <w:lvlJc w:val="left"/>
      <w:pPr>
        <w:ind w:left="6049" w:hanging="360"/>
      </w:pPr>
      <w:rPr>
        <w:rFonts w:ascii="Courier New" w:hAnsi="Courier New" w:cs="Courier New" w:hint="default"/>
      </w:rPr>
    </w:lvl>
    <w:lvl w:ilvl="8" w:tplc="04050005" w:tentative="1">
      <w:start w:val="1"/>
      <w:numFmt w:val="bullet"/>
      <w:lvlText w:val=""/>
      <w:lvlJc w:val="left"/>
      <w:pPr>
        <w:ind w:left="6769" w:hanging="360"/>
      </w:pPr>
      <w:rPr>
        <w:rFonts w:ascii="Wingdings" w:hAnsi="Wingdings" w:hint="default"/>
      </w:rPr>
    </w:lvl>
  </w:abstractNum>
  <w:abstractNum w:abstractNumId="13" w15:restartNumberingAfterBreak="0">
    <w:nsid w:val="4A4F0543"/>
    <w:multiLevelType w:val="hybridMultilevel"/>
    <w:tmpl w:val="325E955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0B576E6"/>
    <w:multiLevelType w:val="hybridMultilevel"/>
    <w:tmpl w:val="638C465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A716A7E"/>
    <w:multiLevelType w:val="hybridMultilevel"/>
    <w:tmpl w:val="49860836"/>
    <w:lvl w:ilvl="0" w:tplc="08090001">
      <w:start w:val="1"/>
      <w:numFmt w:val="bullet"/>
      <w:lvlText w:val=""/>
      <w:lvlJc w:val="left"/>
      <w:pPr>
        <w:ind w:left="1008" w:hanging="360"/>
      </w:pPr>
      <w:rPr>
        <w:rFonts w:ascii="Symbol" w:hAnsi="Symbol" w:hint="default"/>
      </w:rPr>
    </w:lvl>
    <w:lvl w:ilvl="1" w:tplc="08090003">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6" w15:restartNumberingAfterBreak="0">
    <w:nsid w:val="5BE6629B"/>
    <w:multiLevelType w:val="hybridMultilevel"/>
    <w:tmpl w:val="2D60411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5DB35EC5"/>
    <w:multiLevelType w:val="hybridMultilevel"/>
    <w:tmpl w:val="AB3A750E"/>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8" w15:restartNumberingAfterBreak="0">
    <w:nsid w:val="5F935E18"/>
    <w:multiLevelType w:val="hybridMultilevel"/>
    <w:tmpl w:val="2C867D2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00C04FD"/>
    <w:multiLevelType w:val="hybridMultilevel"/>
    <w:tmpl w:val="18DAD482"/>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0" w15:restartNumberingAfterBreak="0">
    <w:nsid w:val="738D453E"/>
    <w:multiLevelType w:val="hybridMultilevel"/>
    <w:tmpl w:val="3478345E"/>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num w:numId="1" w16cid:durableId="2027750528">
    <w:abstractNumId w:val="3"/>
  </w:num>
  <w:num w:numId="2" w16cid:durableId="1442803674">
    <w:abstractNumId w:val="2"/>
  </w:num>
  <w:num w:numId="3" w16cid:durableId="1908415860">
    <w:abstractNumId w:val="1"/>
  </w:num>
  <w:num w:numId="4" w16cid:durableId="1038623886">
    <w:abstractNumId w:val="0"/>
  </w:num>
  <w:num w:numId="5" w16cid:durableId="388653774">
    <w:abstractNumId w:val="11"/>
  </w:num>
  <w:num w:numId="6" w16cid:durableId="962735713">
    <w:abstractNumId w:val="20"/>
  </w:num>
  <w:num w:numId="7" w16cid:durableId="1122722556">
    <w:abstractNumId w:val="12"/>
  </w:num>
  <w:num w:numId="8" w16cid:durableId="1944409662">
    <w:abstractNumId w:val="4"/>
  </w:num>
  <w:num w:numId="9" w16cid:durableId="2127191853">
    <w:abstractNumId w:val="17"/>
  </w:num>
  <w:num w:numId="10" w16cid:durableId="330258966">
    <w:abstractNumId w:val="13"/>
  </w:num>
  <w:num w:numId="11" w16cid:durableId="735905702">
    <w:abstractNumId w:val="9"/>
  </w:num>
  <w:num w:numId="12" w16cid:durableId="920601970">
    <w:abstractNumId w:val="19"/>
  </w:num>
  <w:num w:numId="13" w16cid:durableId="1655983520">
    <w:abstractNumId w:val="10"/>
  </w:num>
  <w:num w:numId="14" w16cid:durableId="1726685041">
    <w:abstractNumId w:val="8"/>
  </w:num>
  <w:num w:numId="15" w16cid:durableId="568733640">
    <w:abstractNumId w:val="6"/>
  </w:num>
  <w:num w:numId="16" w16cid:durableId="1371539898">
    <w:abstractNumId w:val="5"/>
  </w:num>
  <w:num w:numId="17" w16cid:durableId="965891177">
    <w:abstractNumId w:val="14"/>
  </w:num>
  <w:num w:numId="18" w16cid:durableId="321204563">
    <w:abstractNumId w:val="16"/>
  </w:num>
  <w:num w:numId="19" w16cid:durableId="1047755282">
    <w:abstractNumId w:val="7"/>
  </w:num>
  <w:num w:numId="20" w16cid:durableId="1806393224">
    <w:abstractNumId w:val="18"/>
  </w:num>
  <w:num w:numId="21" w16cid:durableId="1648437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C3"/>
    <w:rsid w:val="00026B41"/>
    <w:rsid w:val="000720CF"/>
    <w:rsid w:val="000801B8"/>
    <w:rsid w:val="0008717B"/>
    <w:rsid w:val="0008746E"/>
    <w:rsid w:val="000C1EC6"/>
    <w:rsid w:val="000F3FAE"/>
    <w:rsid w:val="000F7CE1"/>
    <w:rsid w:val="00111987"/>
    <w:rsid w:val="00125926"/>
    <w:rsid w:val="00137A04"/>
    <w:rsid w:val="00144542"/>
    <w:rsid w:val="00196B30"/>
    <w:rsid w:val="001B12C3"/>
    <w:rsid w:val="001C1543"/>
    <w:rsid w:val="001F0DCD"/>
    <w:rsid w:val="00202EE4"/>
    <w:rsid w:val="00214607"/>
    <w:rsid w:val="00254134"/>
    <w:rsid w:val="00280BA9"/>
    <w:rsid w:val="0028750E"/>
    <w:rsid w:val="002B08C9"/>
    <w:rsid w:val="002B47B7"/>
    <w:rsid w:val="002E08D3"/>
    <w:rsid w:val="002E4AEF"/>
    <w:rsid w:val="00304405"/>
    <w:rsid w:val="003138FD"/>
    <w:rsid w:val="003235BB"/>
    <w:rsid w:val="0033064D"/>
    <w:rsid w:val="00347D60"/>
    <w:rsid w:val="00361F4A"/>
    <w:rsid w:val="0037750A"/>
    <w:rsid w:val="00377CB7"/>
    <w:rsid w:val="00387706"/>
    <w:rsid w:val="003979D5"/>
    <w:rsid w:val="003A7099"/>
    <w:rsid w:val="003B5A40"/>
    <w:rsid w:val="003B7B8E"/>
    <w:rsid w:val="003C17D6"/>
    <w:rsid w:val="003C371A"/>
    <w:rsid w:val="003C6083"/>
    <w:rsid w:val="003F0897"/>
    <w:rsid w:val="004010F5"/>
    <w:rsid w:val="00402814"/>
    <w:rsid w:val="004654F1"/>
    <w:rsid w:val="00474B74"/>
    <w:rsid w:val="0047584E"/>
    <w:rsid w:val="004A2AE0"/>
    <w:rsid w:val="004A5EB3"/>
    <w:rsid w:val="004B1019"/>
    <w:rsid w:val="004B48E6"/>
    <w:rsid w:val="004D0088"/>
    <w:rsid w:val="004D0E24"/>
    <w:rsid w:val="004D2604"/>
    <w:rsid w:val="004F4BBC"/>
    <w:rsid w:val="004F7A91"/>
    <w:rsid w:val="004F7C1E"/>
    <w:rsid w:val="005423BC"/>
    <w:rsid w:val="00560A61"/>
    <w:rsid w:val="005739DC"/>
    <w:rsid w:val="005762FB"/>
    <w:rsid w:val="00583424"/>
    <w:rsid w:val="005865E4"/>
    <w:rsid w:val="00587E9F"/>
    <w:rsid w:val="005B05E9"/>
    <w:rsid w:val="005B1545"/>
    <w:rsid w:val="005D0433"/>
    <w:rsid w:val="005F0CCA"/>
    <w:rsid w:val="006210DE"/>
    <w:rsid w:val="00626C3E"/>
    <w:rsid w:val="00635992"/>
    <w:rsid w:val="0064744B"/>
    <w:rsid w:val="006672D6"/>
    <w:rsid w:val="006822A2"/>
    <w:rsid w:val="00697618"/>
    <w:rsid w:val="0069792F"/>
    <w:rsid w:val="006B66B5"/>
    <w:rsid w:val="006C59EF"/>
    <w:rsid w:val="006C7681"/>
    <w:rsid w:val="006E420F"/>
    <w:rsid w:val="0072282D"/>
    <w:rsid w:val="007307EB"/>
    <w:rsid w:val="00731207"/>
    <w:rsid w:val="00762664"/>
    <w:rsid w:val="00766622"/>
    <w:rsid w:val="00767A84"/>
    <w:rsid w:val="00767CFF"/>
    <w:rsid w:val="00773A71"/>
    <w:rsid w:val="00776EFF"/>
    <w:rsid w:val="007809ED"/>
    <w:rsid w:val="0079187E"/>
    <w:rsid w:val="007A5774"/>
    <w:rsid w:val="007B372B"/>
    <w:rsid w:val="007B69DA"/>
    <w:rsid w:val="007C04C9"/>
    <w:rsid w:val="007F1B37"/>
    <w:rsid w:val="007F79C9"/>
    <w:rsid w:val="008028DB"/>
    <w:rsid w:val="0080477E"/>
    <w:rsid w:val="0081224E"/>
    <w:rsid w:val="00812595"/>
    <w:rsid w:val="00813946"/>
    <w:rsid w:val="00813DF0"/>
    <w:rsid w:val="00831334"/>
    <w:rsid w:val="008363DC"/>
    <w:rsid w:val="008513E5"/>
    <w:rsid w:val="00861D80"/>
    <w:rsid w:val="00867AB5"/>
    <w:rsid w:val="00877736"/>
    <w:rsid w:val="008821F5"/>
    <w:rsid w:val="008D0D53"/>
    <w:rsid w:val="008D7974"/>
    <w:rsid w:val="008E7FBA"/>
    <w:rsid w:val="00945758"/>
    <w:rsid w:val="00956BD1"/>
    <w:rsid w:val="00971A8C"/>
    <w:rsid w:val="009743F4"/>
    <w:rsid w:val="009857CB"/>
    <w:rsid w:val="009927D7"/>
    <w:rsid w:val="009A4A5A"/>
    <w:rsid w:val="009A71DD"/>
    <w:rsid w:val="009C5DFE"/>
    <w:rsid w:val="009D0413"/>
    <w:rsid w:val="00A00FC3"/>
    <w:rsid w:val="00A24482"/>
    <w:rsid w:val="00A405D6"/>
    <w:rsid w:val="00A4108F"/>
    <w:rsid w:val="00A561F2"/>
    <w:rsid w:val="00A64C9B"/>
    <w:rsid w:val="00A765EB"/>
    <w:rsid w:val="00A8205E"/>
    <w:rsid w:val="00A85D24"/>
    <w:rsid w:val="00AC0C61"/>
    <w:rsid w:val="00AC0FAD"/>
    <w:rsid w:val="00B02AA1"/>
    <w:rsid w:val="00B04E05"/>
    <w:rsid w:val="00B32951"/>
    <w:rsid w:val="00B33B23"/>
    <w:rsid w:val="00B35F16"/>
    <w:rsid w:val="00B472DC"/>
    <w:rsid w:val="00B5522A"/>
    <w:rsid w:val="00B84DB1"/>
    <w:rsid w:val="00B93C8A"/>
    <w:rsid w:val="00BC2BDB"/>
    <w:rsid w:val="00BE4DD1"/>
    <w:rsid w:val="00C1156B"/>
    <w:rsid w:val="00C14AB0"/>
    <w:rsid w:val="00C2275C"/>
    <w:rsid w:val="00C366F7"/>
    <w:rsid w:val="00C55229"/>
    <w:rsid w:val="00C61817"/>
    <w:rsid w:val="00C7225C"/>
    <w:rsid w:val="00CB145B"/>
    <w:rsid w:val="00CB7D92"/>
    <w:rsid w:val="00CC5416"/>
    <w:rsid w:val="00CD7089"/>
    <w:rsid w:val="00CD7FFD"/>
    <w:rsid w:val="00D3199E"/>
    <w:rsid w:val="00D51BC8"/>
    <w:rsid w:val="00D52DBA"/>
    <w:rsid w:val="00D602F3"/>
    <w:rsid w:val="00D707ED"/>
    <w:rsid w:val="00D70AB1"/>
    <w:rsid w:val="00D725AC"/>
    <w:rsid w:val="00D9050C"/>
    <w:rsid w:val="00DA6B10"/>
    <w:rsid w:val="00DA7361"/>
    <w:rsid w:val="00DC69FC"/>
    <w:rsid w:val="00DE5887"/>
    <w:rsid w:val="00DF4973"/>
    <w:rsid w:val="00E15B40"/>
    <w:rsid w:val="00E17C98"/>
    <w:rsid w:val="00E23AFC"/>
    <w:rsid w:val="00E318FA"/>
    <w:rsid w:val="00E347A8"/>
    <w:rsid w:val="00E52A71"/>
    <w:rsid w:val="00E56F44"/>
    <w:rsid w:val="00E70FB4"/>
    <w:rsid w:val="00E80A55"/>
    <w:rsid w:val="00EA2809"/>
    <w:rsid w:val="00EB2E9F"/>
    <w:rsid w:val="00EB5059"/>
    <w:rsid w:val="00EB758E"/>
    <w:rsid w:val="00EC104A"/>
    <w:rsid w:val="00EC3D29"/>
    <w:rsid w:val="00EC3F9D"/>
    <w:rsid w:val="00ED36C0"/>
    <w:rsid w:val="00EE0FEC"/>
    <w:rsid w:val="00F06BBD"/>
    <w:rsid w:val="00F14B09"/>
    <w:rsid w:val="00F379F3"/>
    <w:rsid w:val="00F43FFC"/>
    <w:rsid w:val="00F52E83"/>
    <w:rsid w:val="00F71E3D"/>
    <w:rsid w:val="00F94ADD"/>
    <w:rsid w:val="00FB6D1B"/>
    <w:rsid w:val="00FF1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F138F0"/>
  <w15:docId w15:val="{54F553CC-0D85-4285-A64E-BA9F25F2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unhideWhenUsed/>
    <w:qFormat/>
    <w:rsid w:val="007F79C9"/>
    <w:pPr>
      <w:spacing w:after="0" w:line="264" w:lineRule="auto"/>
    </w:pPr>
    <w:rPr>
      <w:sz w:val="16"/>
      <w:lang w:val="cs-CZ"/>
    </w:rPr>
  </w:style>
  <w:style w:type="paragraph" w:styleId="Heading1">
    <w:name w:val="heading 1"/>
    <w:basedOn w:val="Normal"/>
    <w:next w:val="Normal"/>
    <w:link w:val="Heading1Char"/>
    <w:uiPriority w:val="1"/>
    <w:semiHidden/>
    <w:unhideWhenUsed/>
    <w:qFormat/>
    <w:rsid w:val="007F79C9"/>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rsid w:val="007F79C9"/>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rsid w:val="007F79C9"/>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7F79C9"/>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sid w:val="007F79C9"/>
    <w:rPr>
      <w:caps/>
      <w:color w:val="000000" w:themeColor="text1"/>
      <w:spacing w:val="10"/>
      <w:sz w:val="16"/>
    </w:rPr>
  </w:style>
  <w:style w:type="character" w:customStyle="1" w:styleId="Heading3Char">
    <w:name w:val="Heading 3 Char"/>
    <w:basedOn w:val="DefaultParagraphFont"/>
    <w:link w:val="Heading3"/>
    <w:uiPriority w:val="1"/>
    <w:semiHidden/>
    <w:rsid w:val="007F79C9"/>
    <w:rPr>
      <w:i/>
      <w:sz w:val="16"/>
    </w:rPr>
  </w:style>
  <w:style w:type="paragraph" w:customStyle="1" w:styleId="JobTitle">
    <w:name w:val="Job Title"/>
    <w:basedOn w:val="Normal"/>
    <w:link w:val="JobTitleChar"/>
    <w:qFormat/>
    <w:rsid w:val="007F79C9"/>
    <w:pPr>
      <w:tabs>
        <w:tab w:val="left" w:pos="7560"/>
      </w:tabs>
      <w:ind w:left="288"/>
    </w:pPr>
    <w:rPr>
      <w:b/>
    </w:rPr>
  </w:style>
  <w:style w:type="character" w:customStyle="1" w:styleId="JobTitleChar">
    <w:name w:val="Job Title Char"/>
    <w:basedOn w:val="DefaultParagraphFont"/>
    <w:link w:val="JobTitle"/>
    <w:rsid w:val="007F79C9"/>
    <w:rPr>
      <w:b/>
      <w:sz w:val="16"/>
    </w:rPr>
  </w:style>
  <w:style w:type="paragraph" w:customStyle="1" w:styleId="ContactInformation">
    <w:name w:val="Contact Information"/>
    <w:basedOn w:val="Normal"/>
    <w:qFormat/>
    <w:rsid w:val="007F79C9"/>
    <w:pPr>
      <w:spacing w:after="400"/>
      <w:ind w:left="288"/>
    </w:pPr>
  </w:style>
  <w:style w:type="paragraph" w:customStyle="1" w:styleId="NormalBodyText">
    <w:name w:val="Normal Body Text"/>
    <w:basedOn w:val="Normal"/>
    <w:qFormat/>
    <w:rsid w:val="007F79C9"/>
    <w:pPr>
      <w:tabs>
        <w:tab w:val="left" w:pos="7560"/>
      </w:tabs>
      <w:ind w:left="288"/>
    </w:pPr>
  </w:style>
  <w:style w:type="paragraph" w:customStyle="1" w:styleId="AllCaps">
    <w:name w:val="All Caps"/>
    <w:basedOn w:val="Normal"/>
    <w:semiHidden/>
    <w:unhideWhenUsed/>
    <w:qFormat/>
    <w:rsid w:val="007F79C9"/>
    <w:rPr>
      <w:caps/>
      <w:spacing w:val="20"/>
      <w:sz w:val="15"/>
    </w:rPr>
  </w:style>
  <w:style w:type="paragraph" w:customStyle="1" w:styleId="Location">
    <w:name w:val="Location"/>
    <w:basedOn w:val="Normal"/>
    <w:qFormat/>
    <w:rsid w:val="007F79C9"/>
    <w:pPr>
      <w:ind w:left="288"/>
    </w:pPr>
  </w:style>
  <w:style w:type="paragraph" w:customStyle="1" w:styleId="SpaceAfter">
    <w:name w:val="Space After"/>
    <w:basedOn w:val="Normal"/>
    <w:qFormat/>
    <w:rsid w:val="007F79C9"/>
    <w:pPr>
      <w:tabs>
        <w:tab w:val="left" w:pos="7560"/>
      </w:tabs>
      <w:spacing w:after="160"/>
      <w:ind w:left="288" w:right="2880"/>
    </w:pPr>
  </w:style>
  <w:style w:type="character" w:styleId="PlaceholderText">
    <w:name w:val="Placeholder Text"/>
    <w:basedOn w:val="DefaultParagraphFont"/>
    <w:uiPriority w:val="99"/>
    <w:semiHidden/>
    <w:rsid w:val="007F79C9"/>
    <w:rPr>
      <w:color w:val="808080"/>
    </w:rPr>
  </w:style>
  <w:style w:type="paragraph" w:styleId="BalloonText">
    <w:name w:val="Balloon Text"/>
    <w:basedOn w:val="Normal"/>
    <w:link w:val="BalloonTextChar"/>
    <w:uiPriority w:val="99"/>
    <w:semiHidden/>
    <w:unhideWhenUsed/>
    <w:rsid w:val="007F79C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79C9"/>
    <w:rPr>
      <w:rFonts w:ascii="Tahoma" w:hAnsi="Tahoma" w:cs="Tahoma"/>
      <w:sz w:val="16"/>
      <w:szCs w:val="16"/>
    </w:rPr>
  </w:style>
  <w:style w:type="paragraph" w:customStyle="1" w:styleId="YourName">
    <w:name w:val="Your Name"/>
    <w:basedOn w:val="Normal"/>
    <w:qFormat/>
    <w:rsid w:val="007F79C9"/>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rsid w:val="007F79C9"/>
    <w:pPr>
      <w:tabs>
        <w:tab w:val="left" w:pos="7560"/>
      </w:tabs>
      <w:spacing w:after="160"/>
      <w:ind w:left="288"/>
    </w:pPr>
  </w:style>
  <w:style w:type="paragraph" w:customStyle="1" w:styleId="SectionHeading">
    <w:name w:val="Section Heading"/>
    <w:basedOn w:val="Normal"/>
    <w:qFormat/>
    <w:rsid w:val="007F79C9"/>
    <w:pPr>
      <w:spacing w:before="240" w:after="40"/>
      <w:outlineLvl w:val="1"/>
    </w:pPr>
    <w:rPr>
      <w:caps/>
      <w:color w:val="000000" w:themeColor="text1"/>
      <w:spacing w:val="10"/>
    </w:rPr>
  </w:style>
  <w:style w:type="paragraph" w:customStyle="1" w:styleId="ItalicHeading">
    <w:name w:val="Italic Heading"/>
    <w:basedOn w:val="Normal"/>
    <w:qFormat/>
    <w:rsid w:val="007F79C9"/>
    <w:pPr>
      <w:ind w:left="288"/>
      <w:outlineLvl w:val="2"/>
    </w:pPr>
    <w:rPr>
      <w:i/>
    </w:rPr>
  </w:style>
  <w:style w:type="paragraph" w:styleId="Header">
    <w:name w:val="header"/>
    <w:basedOn w:val="Normal"/>
    <w:link w:val="HeaderChar"/>
    <w:uiPriority w:val="99"/>
    <w:unhideWhenUsed/>
    <w:rsid w:val="007F79C9"/>
    <w:pPr>
      <w:tabs>
        <w:tab w:val="center" w:pos="4680"/>
        <w:tab w:val="right" w:pos="9360"/>
      </w:tabs>
      <w:spacing w:line="240" w:lineRule="auto"/>
    </w:pPr>
  </w:style>
  <w:style w:type="character" w:customStyle="1" w:styleId="HeaderChar">
    <w:name w:val="Header Char"/>
    <w:basedOn w:val="DefaultParagraphFont"/>
    <w:link w:val="Header"/>
    <w:uiPriority w:val="99"/>
    <w:rsid w:val="007F79C9"/>
    <w:rPr>
      <w:sz w:val="16"/>
    </w:rPr>
  </w:style>
  <w:style w:type="paragraph" w:styleId="Footer">
    <w:name w:val="footer"/>
    <w:basedOn w:val="Normal"/>
    <w:link w:val="FooterChar"/>
    <w:uiPriority w:val="99"/>
    <w:unhideWhenUsed/>
    <w:rsid w:val="007F79C9"/>
    <w:pPr>
      <w:tabs>
        <w:tab w:val="center" w:pos="4680"/>
        <w:tab w:val="right" w:pos="9360"/>
      </w:tabs>
      <w:spacing w:line="240" w:lineRule="auto"/>
    </w:pPr>
  </w:style>
  <w:style w:type="character" w:customStyle="1" w:styleId="FooterChar">
    <w:name w:val="Footer Char"/>
    <w:basedOn w:val="DefaultParagraphFont"/>
    <w:link w:val="Footer"/>
    <w:uiPriority w:val="99"/>
    <w:rsid w:val="007F79C9"/>
    <w:rPr>
      <w:sz w:val="16"/>
    </w:rPr>
  </w:style>
  <w:style w:type="character" w:styleId="Hyperlink">
    <w:name w:val="Hyperlink"/>
    <w:basedOn w:val="DefaultParagraphFont"/>
    <w:uiPriority w:val="99"/>
    <w:unhideWhenUsed/>
    <w:rsid w:val="0079187E"/>
    <w:rPr>
      <w:color w:val="0000FF" w:themeColor="hyperlink"/>
      <w:u w:val="single"/>
    </w:rPr>
  </w:style>
  <w:style w:type="character" w:styleId="Strong">
    <w:name w:val="Strong"/>
    <w:basedOn w:val="DefaultParagraphFont"/>
    <w:uiPriority w:val="2"/>
    <w:qFormat/>
    <w:rsid w:val="0037750A"/>
    <w:rPr>
      <w:b/>
      <w:bCs/>
    </w:rPr>
  </w:style>
  <w:style w:type="character" w:customStyle="1" w:styleId="UnresolvedMention1">
    <w:name w:val="Unresolved Mention1"/>
    <w:basedOn w:val="DefaultParagraphFont"/>
    <w:uiPriority w:val="99"/>
    <w:semiHidden/>
    <w:unhideWhenUsed/>
    <w:rsid w:val="004D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183">
      <w:bodyDiv w:val="1"/>
      <w:marLeft w:val="0"/>
      <w:marRight w:val="0"/>
      <w:marTop w:val="0"/>
      <w:marBottom w:val="0"/>
      <w:divBdr>
        <w:top w:val="none" w:sz="0" w:space="0" w:color="auto"/>
        <w:left w:val="none" w:sz="0" w:space="0" w:color="auto"/>
        <w:bottom w:val="none" w:sz="0" w:space="0" w:color="auto"/>
        <w:right w:val="none" w:sz="0" w:space="0" w:color="auto"/>
      </w:divBdr>
    </w:div>
    <w:div w:id="53165958">
      <w:bodyDiv w:val="1"/>
      <w:marLeft w:val="0"/>
      <w:marRight w:val="0"/>
      <w:marTop w:val="0"/>
      <w:marBottom w:val="0"/>
      <w:divBdr>
        <w:top w:val="none" w:sz="0" w:space="0" w:color="auto"/>
        <w:left w:val="none" w:sz="0" w:space="0" w:color="auto"/>
        <w:bottom w:val="none" w:sz="0" w:space="0" w:color="auto"/>
        <w:right w:val="none" w:sz="0" w:space="0" w:color="auto"/>
      </w:divBdr>
    </w:div>
    <w:div w:id="91511535">
      <w:bodyDiv w:val="1"/>
      <w:marLeft w:val="0"/>
      <w:marRight w:val="0"/>
      <w:marTop w:val="0"/>
      <w:marBottom w:val="0"/>
      <w:divBdr>
        <w:top w:val="none" w:sz="0" w:space="0" w:color="auto"/>
        <w:left w:val="none" w:sz="0" w:space="0" w:color="auto"/>
        <w:bottom w:val="none" w:sz="0" w:space="0" w:color="auto"/>
        <w:right w:val="none" w:sz="0" w:space="0" w:color="auto"/>
      </w:divBdr>
    </w:div>
    <w:div w:id="131096462">
      <w:bodyDiv w:val="1"/>
      <w:marLeft w:val="0"/>
      <w:marRight w:val="0"/>
      <w:marTop w:val="0"/>
      <w:marBottom w:val="0"/>
      <w:divBdr>
        <w:top w:val="none" w:sz="0" w:space="0" w:color="auto"/>
        <w:left w:val="none" w:sz="0" w:space="0" w:color="auto"/>
        <w:bottom w:val="none" w:sz="0" w:space="0" w:color="auto"/>
        <w:right w:val="none" w:sz="0" w:space="0" w:color="auto"/>
      </w:divBdr>
    </w:div>
    <w:div w:id="340282164">
      <w:bodyDiv w:val="1"/>
      <w:marLeft w:val="0"/>
      <w:marRight w:val="0"/>
      <w:marTop w:val="0"/>
      <w:marBottom w:val="0"/>
      <w:divBdr>
        <w:top w:val="none" w:sz="0" w:space="0" w:color="auto"/>
        <w:left w:val="none" w:sz="0" w:space="0" w:color="auto"/>
        <w:bottom w:val="none" w:sz="0" w:space="0" w:color="auto"/>
        <w:right w:val="none" w:sz="0" w:space="0" w:color="auto"/>
      </w:divBdr>
    </w:div>
    <w:div w:id="362898978">
      <w:bodyDiv w:val="1"/>
      <w:marLeft w:val="0"/>
      <w:marRight w:val="0"/>
      <w:marTop w:val="0"/>
      <w:marBottom w:val="0"/>
      <w:divBdr>
        <w:top w:val="none" w:sz="0" w:space="0" w:color="auto"/>
        <w:left w:val="none" w:sz="0" w:space="0" w:color="auto"/>
        <w:bottom w:val="none" w:sz="0" w:space="0" w:color="auto"/>
        <w:right w:val="none" w:sz="0" w:space="0" w:color="auto"/>
      </w:divBdr>
    </w:div>
    <w:div w:id="456682329">
      <w:bodyDiv w:val="1"/>
      <w:marLeft w:val="0"/>
      <w:marRight w:val="0"/>
      <w:marTop w:val="0"/>
      <w:marBottom w:val="0"/>
      <w:divBdr>
        <w:top w:val="none" w:sz="0" w:space="0" w:color="auto"/>
        <w:left w:val="none" w:sz="0" w:space="0" w:color="auto"/>
        <w:bottom w:val="none" w:sz="0" w:space="0" w:color="auto"/>
        <w:right w:val="none" w:sz="0" w:space="0" w:color="auto"/>
      </w:divBdr>
    </w:div>
    <w:div w:id="510722068">
      <w:bodyDiv w:val="1"/>
      <w:marLeft w:val="0"/>
      <w:marRight w:val="0"/>
      <w:marTop w:val="0"/>
      <w:marBottom w:val="0"/>
      <w:divBdr>
        <w:top w:val="none" w:sz="0" w:space="0" w:color="auto"/>
        <w:left w:val="none" w:sz="0" w:space="0" w:color="auto"/>
        <w:bottom w:val="none" w:sz="0" w:space="0" w:color="auto"/>
        <w:right w:val="none" w:sz="0" w:space="0" w:color="auto"/>
      </w:divBdr>
    </w:div>
    <w:div w:id="641887752">
      <w:bodyDiv w:val="1"/>
      <w:marLeft w:val="0"/>
      <w:marRight w:val="0"/>
      <w:marTop w:val="0"/>
      <w:marBottom w:val="0"/>
      <w:divBdr>
        <w:top w:val="none" w:sz="0" w:space="0" w:color="auto"/>
        <w:left w:val="none" w:sz="0" w:space="0" w:color="auto"/>
        <w:bottom w:val="none" w:sz="0" w:space="0" w:color="auto"/>
        <w:right w:val="none" w:sz="0" w:space="0" w:color="auto"/>
      </w:divBdr>
    </w:div>
    <w:div w:id="727150154">
      <w:bodyDiv w:val="1"/>
      <w:marLeft w:val="0"/>
      <w:marRight w:val="0"/>
      <w:marTop w:val="0"/>
      <w:marBottom w:val="0"/>
      <w:divBdr>
        <w:top w:val="none" w:sz="0" w:space="0" w:color="auto"/>
        <w:left w:val="none" w:sz="0" w:space="0" w:color="auto"/>
        <w:bottom w:val="none" w:sz="0" w:space="0" w:color="auto"/>
        <w:right w:val="none" w:sz="0" w:space="0" w:color="auto"/>
      </w:divBdr>
    </w:div>
    <w:div w:id="728187889">
      <w:bodyDiv w:val="1"/>
      <w:marLeft w:val="0"/>
      <w:marRight w:val="0"/>
      <w:marTop w:val="0"/>
      <w:marBottom w:val="0"/>
      <w:divBdr>
        <w:top w:val="none" w:sz="0" w:space="0" w:color="auto"/>
        <w:left w:val="none" w:sz="0" w:space="0" w:color="auto"/>
        <w:bottom w:val="none" w:sz="0" w:space="0" w:color="auto"/>
        <w:right w:val="none" w:sz="0" w:space="0" w:color="auto"/>
      </w:divBdr>
    </w:div>
    <w:div w:id="744183305">
      <w:bodyDiv w:val="1"/>
      <w:marLeft w:val="0"/>
      <w:marRight w:val="0"/>
      <w:marTop w:val="0"/>
      <w:marBottom w:val="0"/>
      <w:divBdr>
        <w:top w:val="none" w:sz="0" w:space="0" w:color="auto"/>
        <w:left w:val="none" w:sz="0" w:space="0" w:color="auto"/>
        <w:bottom w:val="none" w:sz="0" w:space="0" w:color="auto"/>
        <w:right w:val="none" w:sz="0" w:space="0" w:color="auto"/>
      </w:divBdr>
    </w:div>
    <w:div w:id="754477197">
      <w:bodyDiv w:val="1"/>
      <w:marLeft w:val="0"/>
      <w:marRight w:val="0"/>
      <w:marTop w:val="0"/>
      <w:marBottom w:val="0"/>
      <w:divBdr>
        <w:top w:val="none" w:sz="0" w:space="0" w:color="auto"/>
        <w:left w:val="none" w:sz="0" w:space="0" w:color="auto"/>
        <w:bottom w:val="none" w:sz="0" w:space="0" w:color="auto"/>
        <w:right w:val="none" w:sz="0" w:space="0" w:color="auto"/>
      </w:divBdr>
    </w:div>
    <w:div w:id="784155341">
      <w:bodyDiv w:val="1"/>
      <w:marLeft w:val="0"/>
      <w:marRight w:val="0"/>
      <w:marTop w:val="0"/>
      <w:marBottom w:val="0"/>
      <w:divBdr>
        <w:top w:val="none" w:sz="0" w:space="0" w:color="auto"/>
        <w:left w:val="none" w:sz="0" w:space="0" w:color="auto"/>
        <w:bottom w:val="none" w:sz="0" w:space="0" w:color="auto"/>
        <w:right w:val="none" w:sz="0" w:space="0" w:color="auto"/>
      </w:divBdr>
    </w:div>
    <w:div w:id="861548757">
      <w:bodyDiv w:val="1"/>
      <w:marLeft w:val="0"/>
      <w:marRight w:val="0"/>
      <w:marTop w:val="0"/>
      <w:marBottom w:val="0"/>
      <w:divBdr>
        <w:top w:val="none" w:sz="0" w:space="0" w:color="auto"/>
        <w:left w:val="none" w:sz="0" w:space="0" w:color="auto"/>
        <w:bottom w:val="none" w:sz="0" w:space="0" w:color="auto"/>
        <w:right w:val="none" w:sz="0" w:space="0" w:color="auto"/>
      </w:divBdr>
    </w:div>
    <w:div w:id="939144677">
      <w:bodyDiv w:val="1"/>
      <w:marLeft w:val="0"/>
      <w:marRight w:val="0"/>
      <w:marTop w:val="0"/>
      <w:marBottom w:val="0"/>
      <w:divBdr>
        <w:top w:val="none" w:sz="0" w:space="0" w:color="auto"/>
        <w:left w:val="none" w:sz="0" w:space="0" w:color="auto"/>
        <w:bottom w:val="none" w:sz="0" w:space="0" w:color="auto"/>
        <w:right w:val="none" w:sz="0" w:space="0" w:color="auto"/>
      </w:divBdr>
    </w:div>
    <w:div w:id="991717069">
      <w:bodyDiv w:val="1"/>
      <w:marLeft w:val="0"/>
      <w:marRight w:val="0"/>
      <w:marTop w:val="0"/>
      <w:marBottom w:val="0"/>
      <w:divBdr>
        <w:top w:val="none" w:sz="0" w:space="0" w:color="auto"/>
        <w:left w:val="none" w:sz="0" w:space="0" w:color="auto"/>
        <w:bottom w:val="none" w:sz="0" w:space="0" w:color="auto"/>
        <w:right w:val="none" w:sz="0" w:space="0" w:color="auto"/>
      </w:divBdr>
    </w:div>
    <w:div w:id="1285423866">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318681827">
      <w:bodyDiv w:val="1"/>
      <w:marLeft w:val="0"/>
      <w:marRight w:val="0"/>
      <w:marTop w:val="0"/>
      <w:marBottom w:val="0"/>
      <w:divBdr>
        <w:top w:val="none" w:sz="0" w:space="0" w:color="auto"/>
        <w:left w:val="none" w:sz="0" w:space="0" w:color="auto"/>
        <w:bottom w:val="none" w:sz="0" w:space="0" w:color="auto"/>
        <w:right w:val="none" w:sz="0" w:space="0" w:color="auto"/>
      </w:divBdr>
    </w:div>
    <w:div w:id="1324159393">
      <w:bodyDiv w:val="1"/>
      <w:marLeft w:val="0"/>
      <w:marRight w:val="0"/>
      <w:marTop w:val="0"/>
      <w:marBottom w:val="0"/>
      <w:divBdr>
        <w:top w:val="none" w:sz="0" w:space="0" w:color="auto"/>
        <w:left w:val="none" w:sz="0" w:space="0" w:color="auto"/>
        <w:bottom w:val="none" w:sz="0" w:space="0" w:color="auto"/>
        <w:right w:val="none" w:sz="0" w:space="0" w:color="auto"/>
      </w:divBdr>
    </w:div>
    <w:div w:id="1393040484">
      <w:bodyDiv w:val="1"/>
      <w:marLeft w:val="0"/>
      <w:marRight w:val="0"/>
      <w:marTop w:val="0"/>
      <w:marBottom w:val="0"/>
      <w:divBdr>
        <w:top w:val="none" w:sz="0" w:space="0" w:color="auto"/>
        <w:left w:val="none" w:sz="0" w:space="0" w:color="auto"/>
        <w:bottom w:val="none" w:sz="0" w:space="0" w:color="auto"/>
        <w:right w:val="none" w:sz="0" w:space="0" w:color="auto"/>
      </w:divBdr>
    </w:div>
    <w:div w:id="1424064399">
      <w:bodyDiv w:val="1"/>
      <w:marLeft w:val="0"/>
      <w:marRight w:val="0"/>
      <w:marTop w:val="0"/>
      <w:marBottom w:val="0"/>
      <w:divBdr>
        <w:top w:val="none" w:sz="0" w:space="0" w:color="auto"/>
        <w:left w:val="none" w:sz="0" w:space="0" w:color="auto"/>
        <w:bottom w:val="none" w:sz="0" w:space="0" w:color="auto"/>
        <w:right w:val="none" w:sz="0" w:space="0" w:color="auto"/>
      </w:divBdr>
    </w:div>
    <w:div w:id="1452046262">
      <w:bodyDiv w:val="1"/>
      <w:marLeft w:val="0"/>
      <w:marRight w:val="0"/>
      <w:marTop w:val="0"/>
      <w:marBottom w:val="0"/>
      <w:divBdr>
        <w:top w:val="none" w:sz="0" w:space="0" w:color="auto"/>
        <w:left w:val="none" w:sz="0" w:space="0" w:color="auto"/>
        <w:bottom w:val="none" w:sz="0" w:space="0" w:color="auto"/>
        <w:right w:val="none" w:sz="0" w:space="0" w:color="auto"/>
      </w:divBdr>
    </w:div>
    <w:div w:id="1457069599">
      <w:bodyDiv w:val="1"/>
      <w:marLeft w:val="0"/>
      <w:marRight w:val="0"/>
      <w:marTop w:val="0"/>
      <w:marBottom w:val="0"/>
      <w:divBdr>
        <w:top w:val="none" w:sz="0" w:space="0" w:color="auto"/>
        <w:left w:val="none" w:sz="0" w:space="0" w:color="auto"/>
        <w:bottom w:val="none" w:sz="0" w:space="0" w:color="auto"/>
        <w:right w:val="none" w:sz="0" w:space="0" w:color="auto"/>
      </w:divBdr>
    </w:div>
    <w:div w:id="1560169515">
      <w:bodyDiv w:val="1"/>
      <w:marLeft w:val="0"/>
      <w:marRight w:val="0"/>
      <w:marTop w:val="0"/>
      <w:marBottom w:val="0"/>
      <w:divBdr>
        <w:top w:val="none" w:sz="0" w:space="0" w:color="auto"/>
        <w:left w:val="none" w:sz="0" w:space="0" w:color="auto"/>
        <w:bottom w:val="none" w:sz="0" w:space="0" w:color="auto"/>
        <w:right w:val="none" w:sz="0" w:space="0" w:color="auto"/>
      </w:divBdr>
    </w:div>
    <w:div w:id="175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dr\AppData\Roaming\Microsoft\&#352;ablony\Curriculum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24AFF0CA24EE3A14717065EC244D3"/>
        <w:category>
          <w:name w:val="Obecné"/>
          <w:gallery w:val="placeholder"/>
        </w:category>
        <w:types>
          <w:type w:val="bbPlcHdr"/>
        </w:types>
        <w:behaviors>
          <w:behavior w:val="content"/>
        </w:behaviors>
        <w:guid w:val="{D770930A-30F8-43AF-BD75-A23CE6D7BB5F}"/>
      </w:docPartPr>
      <w:docPartBody>
        <w:p w:rsidR="00F162E9" w:rsidRDefault="004A5535">
          <w:pPr>
            <w:pStyle w:val="12324AFF0CA24EE3A14717065EC244D3"/>
          </w:pPr>
          <w:r>
            <w:t>[your name]</w:t>
          </w:r>
        </w:p>
      </w:docPartBody>
    </w:docPart>
    <w:docPart>
      <w:docPartPr>
        <w:name w:val="F67051D2F642488D880F4904E535713B"/>
        <w:category>
          <w:name w:val="Obecné"/>
          <w:gallery w:val="placeholder"/>
        </w:category>
        <w:types>
          <w:type w:val="bbPlcHdr"/>
        </w:types>
        <w:behaviors>
          <w:behavior w:val="content"/>
        </w:behaviors>
        <w:guid w:val="{51EFAB10-6026-4C2E-834D-A88C99BC7D99}"/>
      </w:docPartPr>
      <w:docPartBody>
        <w:p w:rsidR="00F162E9" w:rsidRDefault="004A5535">
          <w:pPr>
            <w:pStyle w:val="F67051D2F642488D880F4904E535713B"/>
          </w:pPr>
          <w:r>
            <w:t>[Language Consultant]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535"/>
    <w:rsid w:val="000A197E"/>
    <w:rsid w:val="00112DB5"/>
    <w:rsid w:val="00143EDB"/>
    <w:rsid w:val="00155639"/>
    <w:rsid w:val="001F0728"/>
    <w:rsid w:val="0022331E"/>
    <w:rsid w:val="002A6BE4"/>
    <w:rsid w:val="002B47B7"/>
    <w:rsid w:val="002D3681"/>
    <w:rsid w:val="00364740"/>
    <w:rsid w:val="004241A1"/>
    <w:rsid w:val="00467E6C"/>
    <w:rsid w:val="004860F5"/>
    <w:rsid w:val="00486C2E"/>
    <w:rsid w:val="004A3605"/>
    <w:rsid w:val="004A5535"/>
    <w:rsid w:val="004E05A9"/>
    <w:rsid w:val="00522A04"/>
    <w:rsid w:val="00527933"/>
    <w:rsid w:val="00530792"/>
    <w:rsid w:val="0059490B"/>
    <w:rsid w:val="005B101C"/>
    <w:rsid w:val="005C004C"/>
    <w:rsid w:val="005E5FC3"/>
    <w:rsid w:val="005F71B0"/>
    <w:rsid w:val="007557A1"/>
    <w:rsid w:val="00840846"/>
    <w:rsid w:val="008B07B8"/>
    <w:rsid w:val="0097354D"/>
    <w:rsid w:val="00A54242"/>
    <w:rsid w:val="00AD269C"/>
    <w:rsid w:val="00B03103"/>
    <w:rsid w:val="00B22878"/>
    <w:rsid w:val="00C06247"/>
    <w:rsid w:val="00C11F9D"/>
    <w:rsid w:val="00C61E83"/>
    <w:rsid w:val="00D54265"/>
    <w:rsid w:val="00D55673"/>
    <w:rsid w:val="00D75BFC"/>
    <w:rsid w:val="00DA1E8C"/>
    <w:rsid w:val="00DA52FB"/>
    <w:rsid w:val="00DE0533"/>
    <w:rsid w:val="00DF4973"/>
    <w:rsid w:val="00E61875"/>
    <w:rsid w:val="00EF02E6"/>
    <w:rsid w:val="00F162E9"/>
    <w:rsid w:val="00F7421D"/>
    <w:rsid w:val="00FB2A28"/>
    <w:rsid w:val="00FB5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24AFF0CA24EE3A14717065EC244D3">
    <w:name w:val="12324AFF0CA24EE3A14717065EC244D3"/>
  </w:style>
  <w:style w:type="paragraph" w:customStyle="1" w:styleId="F67051D2F642488D880F4904E535713B">
    <w:name w:val="F67051D2F642488D880F4904E5357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AC6DD24B17643A43B5911557F59D23340400899CD97D2199F748BA22A48D93649A64" ma:contentTypeVersion="31" ma:contentTypeDescription="Create a new document." ma:contentTypeScope="" ma:versionID="9e1ac57e4c2658fe23858d96be6d3be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Props1.xml><?xml version="1.0" encoding="utf-8"?>
<ds:datastoreItem xmlns:ds="http://schemas.openxmlformats.org/officeDocument/2006/customXml" ds:itemID="{828AFA18-2285-4FD3-B233-A1DC3C4C3851}">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A39F1B92-D066-417D-962F-49F7D720D2A8}">
  <ds:schemaRefs>
    <ds:schemaRef ds:uri="http://schemas.microsoft.com/sharepoint/v3/contenttype/forms"/>
  </ds:schemaRefs>
</ds:datastoreItem>
</file>

<file path=customXml/itemProps3.xml><?xml version="1.0" encoding="utf-8"?>
<ds:datastoreItem xmlns:ds="http://schemas.openxmlformats.org/officeDocument/2006/customXml" ds:itemID="{0C3E9DA6-60C6-4AEC-B003-B565C7A06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CurriculumVitae.dotx</Template>
  <TotalTime>21</TotalTime>
  <Pages>2</Pages>
  <Words>748</Words>
  <Characters>4419</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DHL</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Petr Loderer</dc:creator>
  <cp:lastModifiedBy>Petr Loderer</cp:lastModifiedBy>
  <cp:revision>33</cp:revision>
  <cp:lastPrinted>2011-06-14T11:19:00Z</cp:lastPrinted>
  <dcterms:created xsi:type="dcterms:W3CDTF">2018-06-26T13:40:00Z</dcterms:created>
  <dcterms:modified xsi:type="dcterms:W3CDTF">2025-02-26T17:58:00Z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